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CCBB" w14:textId="77777777" w:rsidR="006520FB" w:rsidRDefault="00652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505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807"/>
        <w:gridCol w:w="4698"/>
      </w:tblGrid>
      <w:tr w:rsidR="006520FB" w14:paraId="6794FA5E" w14:textId="77777777">
        <w:trPr>
          <w:trHeight w:val="2669"/>
        </w:trPr>
        <w:tc>
          <w:tcPr>
            <w:tcW w:w="4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C53A" w14:textId="77777777" w:rsidR="006520FB" w:rsidRDefault="00B3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35BE6B2" wp14:editId="47ADFD93">
                  <wp:simplePos x="0" y="0"/>
                  <wp:positionH relativeFrom="column">
                    <wp:posOffset>2575560</wp:posOffset>
                  </wp:positionH>
                  <wp:positionV relativeFrom="paragraph">
                    <wp:posOffset>998219</wp:posOffset>
                  </wp:positionV>
                  <wp:extent cx="1647190" cy="1490980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190" cy="14909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0AC1" w14:textId="77777777" w:rsidR="006520FB" w:rsidRDefault="00B3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«УТВЕРЖДАЮ»</w:t>
            </w:r>
          </w:p>
          <w:p w14:paraId="303D48EF" w14:textId="77777777" w:rsidR="006520FB" w:rsidRDefault="00B3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Президент Ярославской</w:t>
            </w:r>
          </w:p>
          <w:p w14:paraId="3A23C2DB" w14:textId="77777777" w:rsidR="006520FB" w:rsidRDefault="00B3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областной федерации</w:t>
            </w:r>
          </w:p>
          <w:p w14:paraId="08F71C39" w14:textId="77777777" w:rsidR="006520FB" w:rsidRDefault="00B3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бодибилдинга (ЯОФБ)</w:t>
            </w:r>
          </w:p>
          <w:p w14:paraId="0B026B9C" w14:textId="77777777" w:rsidR="006520FB" w:rsidRDefault="0065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E6FC49" w14:textId="77777777" w:rsidR="006520FB" w:rsidRDefault="0065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697AB4" w14:textId="77777777" w:rsidR="006520FB" w:rsidRDefault="00B3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 Борисов А.Ю.</w:t>
            </w:r>
          </w:p>
        </w:tc>
      </w:tr>
      <w:tr w:rsidR="006520FB" w14:paraId="764AD9C4" w14:textId="77777777">
        <w:trPr>
          <w:trHeight w:val="281"/>
        </w:trPr>
        <w:tc>
          <w:tcPr>
            <w:tcW w:w="4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E414" w14:textId="77777777" w:rsidR="006520FB" w:rsidRDefault="0065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BDBD" w14:textId="77777777" w:rsidR="006520FB" w:rsidRDefault="0065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09139CD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E634237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0F02287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7697A20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47ED261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05981EB" w14:textId="0445CB71" w:rsidR="006520FB" w:rsidRDefault="00B3662A" w:rsidP="008A7A4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 О Л О Ж Е Н И Е</w:t>
      </w:r>
    </w:p>
    <w:p w14:paraId="64D9F46D" w14:textId="77777777" w:rsidR="006520FB" w:rsidRDefault="006520FB" w:rsidP="008A7A4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82F48F" w14:textId="049A650D" w:rsidR="006520FB" w:rsidRDefault="00B3662A" w:rsidP="008A7A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Чемпионата города Углич в рамках</w:t>
      </w:r>
    </w:p>
    <w:p w14:paraId="72ECC832" w14:textId="77777777" w:rsidR="006520FB" w:rsidRDefault="00B3662A" w:rsidP="008A7A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Фестиваля силовых видов спорта</w:t>
      </w:r>
    </w:p>
    <w:p w14:paraId="00C9137D" w14:textId="77777777" w:rsidR="006520FB" w:rsidRDefault="00B3662A" w:rsidP="008A7A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“Сила Углича”</w:t>
      </w:r>
    </w:p>
    <w:p w14:paraId="3CFD567C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EBB61A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сентября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36B5EDB2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Углич</w:t>
      </w:r>
    </w:p>
    <w:p w14:paraId="7C6C8EDE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B1C63E" w14:textId="77777777" w:rsidR="006520FB" w:rsidRDefault="00B36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14:paraId="1E0F326F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ind w:left="3780" w:hanging="3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0E942E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Соревнования по бодибилдингу проводятся в соответствии:</w:t>
      </w:r>
    </w:p>
    <w:p w14:paraId="725789F7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Федеральным законом от 04 декабря 2007 года № 329-ФЗ «О физической культуре и спорте в Российской Федерации»;</w:t>
      </w:r>
    </w:p>
    <w:p w14:paraId="2354C018" w14:textId="17DB5966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Соревнования проводятся в соответствии с правилами вида спорта «Бодибилдинг», утвержденными приказом Минспорт</w:t>
      </w:r>
      <w:r w:rsid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20 </w:t>
      </w:r>
      <w:r w:rsid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  №</w:t>
      </w:r>
      <w:r w:rsid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5A19D6" w14:textId="5501550D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календарным планом проведения областных физкультурных и спортивных мероприятий на территории Ярославской области.</w:t>
      </w:r>
    </w:p>
    <w:p w14:paraId="6C9DD44C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 проводятся с целью развития и популяризации бодибилдинга в Ярославской области.</w:t>
      </w:r>
    </w:p>
    <w:p w14:paraId="7DE6523B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проведения соревнований являются:</w:t>
      </w:r>
    </w:p>
    <w:p w14:paraId="07ED8D8F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 подготовка спортивного резерва;</w:t>
      </w:r>
    </w:p>
    <w:p w14:paraId="3F5C5E9F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 повышение уровня спортивного мастерства;</w:t>
      </w:r>
    </w:p>
    <w:p w14:paraId="55A6D207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 популяризация и развитие бодибилдинга в Ярославской области;</w:t>
      </w:r>
    </w:p>
    <w:p w14:paraId="7BD42F54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увеличение числа детей и молодежи, занимающихся бодибилдингом в городе и в Ярославской области.           </w:t>
      </w:r>
    </w:p>
    <w:p w14:paraId="1628B316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</w:t>
      </w:r>
    </w:p>
    <w:p w14:paraId="326B195A" w14:textId="77777777" w:rsidR="006520FB" w:rsidRDefault="00B36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СПОРТИВНОМ СОРЕВНОВАНИИ</w:t>
      </w:r>
    </w:p>
    <w:p w14:paraId="51B85AAD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7B758B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 и регистрация участников проходят по адресу:</w:t>
      </w:r>
    </w:p>
    <w:p w14:paraId="23590F0B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МАУ «Дворец культуры Угличского муниципального района» по адресу: Ярославская область, г. Углич, Красноармейский бульвар, д. 3. </w:t>
      </w:r>
    </w:p>
    <w:p w14:paraId="2AA2DFA8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6AEE85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соревнований и регистрации –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324D50E3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участников - с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.30 до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.30. Начало соревнований в 14.00.</w:t>
      </w:r>
    </w:p>
    <w:p w14:paraId="5B24F5DF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F94AF2" w14:textId="77777777" w:rsidR="006520FB" w:rsidRDefault="00B36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И РУКОВОДСТВО СОРЕВНОВАНИЯМИ</w:t>
      </w:r>
    </w:p>
    <w:p w14:paraId="7DBD0512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8779A" w14:textId="77777777" w:rsidR="006520FB" w:rsidRDefault="00B3662A" w:rsidP="008A7A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организацией соревнований осуществляют Федерация бодибилдинга Ярославской области и Главная Судейская коллегия.</w:t>
      </w:r>
    </w:p>
    <w:p w14:paraId="439136B9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ED20A3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судья соревнований – судья 1кат Николай Гирфанов</w:t>
      </w:r>
    </w:p>
    <w:p w14:paraId="0809E75B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FD553D" w14:textId="2F28BA00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секретарь –</w:t>
      </w:r>
      <w:r w:rsid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Кокорева Алла</w:t>
      </w:r>
    </w:p>
    <w:p w14:paraId="57BBF46D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9CEFC2" w14:textId="48746984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Судья-комментатор –</w:t>
      </w:r>
      <w:r w:rsid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Покровский Евгений</w:t>
      </w:r>
    </w:p>
    <w:p w14:paraId="7FA6D078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989A7C" w14:textId="77777777" w:rsidR="006520FB" w:rsidRDefault="00B3662A" w:rsidP="008A7A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 Соревнований обеспечивают необходимые условия для проведения соревнований, работу судейской коллегии, награждение победителей и призеров.</w:t>
      </w:r>
    </w:p>
    <w:p w14:paraId="226B4983" w14:textId="77777777" w:rsidR="006520FB" w:rsidRDefault="006520FB" w:rsidP="008A7A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EFDE7D" w14:textId="77777777" w:rsidR="006520FB" w:rsidRDefault="00B3662A" w:rsidP="008A7A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 отвечает требованиям соответствующих нормативных правовых актов, действующих на территории РФ по вопросам обеспечения общественного порядка и безопасности участников и зрителей, также требованиям правил по бодибилдингу.</w:t>
      </w:r>
    </w:p>
    <w:p w14:paraId="75372837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0EB8C5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4.  ТРЕБОВАНИЯ К УЧАСТНИКАМ И УСЛОВИЯ ИХ ДОПУСКА</w:t>
      </w:r>
    </w:p>
    <w:p w14:paraId="2FD341E6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93D059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соревнованиях допускаются спортсмены в следующих               категориях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*:</w:t>
      </w:r>
    </w:p>
    <w:p w14:paraId="28052A44" w14:textId="38466558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Бодибилдинг мужчины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85 кг</w:t>
      </w:r>
      <w:r w:rsid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Свыше 85 кг</w:t>
      </w:r>
    </w:p>
    <w:p w14:paraId="6933372F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Пляжный бодибилдинг: абсолютная категория.</w:t>
      </w:r>
    </w:p>
    <w:p w14:paraId="6CD90706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Атлетик: абсолютная категория.</w:t>
      </w:r>
    </w:p>
    <w:p w14:paraId="5CEF622C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Бодифитнес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абсолютная категория.</w:t>
      </w:r>
    </w:p>
    <w:p w14:paraId="66960886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Велнес: абсолютная категория.</w:t>
      </w:r>
    </w:p>
    <w:p w14:paraId="24D1F504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-модель: абсолютная категория.</w:t>
      </w:r>
    </w:p>
    <w:p w14:paraId="25B1695B" w14:textId="341BA8D3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Фитнес-</w:t>
      </w:r>
      <w:r w:rsid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эстетический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Мастера 35+: абсолютная категория. </w:t>
      </w:r>
    </w:p>
    <w:p w14:paraId="222385CD" w14:textId="09E48F3F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Фитнес-</w:t>
      </w:r>
      <w:r w:rsidR="008A7A47" w:rsidRP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эстетический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дебют: абсолютная категория.</w:t>
      </w:r>
    </w:p>
    <w:p w14:paraId="47D0D6B9" w14:textId="3151DD13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Фитнес-</w:t>
      </w:r>
      <w:r w:rsidR="008A7A47" w:rsidRP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эстетический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категориях  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164см и свыше 164 см.</w:t>
      </w:r>
    </w:p>
    <w:p w14:paraId="31CA5B76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Артистик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абсолютная категория</w:t>
      </w:r>
    </w:p>
    <w:p w14:paraId="3B23990E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*Количество категорий и их градация могут быть пересмотрены судейской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коллегией  в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зависимости от количества заявленных участников.</w:t>
      </w:r>
    </w:p>
    <w:p w14:paraId="5FB38A19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допуска к соревнованиям спортсмены обязательно должны иметь:</w:t>
      </w:r>
    </w:p>
    <w:p w14:paraId="05C5BD06" w14:textId="77777777" w:rsidR="006520FB" w:rsidRDefault="00B36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85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Паспорт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F13DCA" w14:textId="77777777" w:rsidR="006520FB" w:rsidRDefault="00B366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34" w:hanging="850"/>
        <w:jc w:val="both"/>
        <w:rPr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Медицинскую справку с визой врача.  </w:t>
      </w:r>
    </w:p>
    <w:p w14:paraId="7ADC211B" w14:textId="77777777" w:rsidR="006520FB" w:rsidRDefault="00B366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85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Компакт диск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-накопитель с качественной записью фонограммы (в случае отсутствия, ставится любая фонограмма на усмотрение звукооператора).</w:t>
      </w:r>
    </w:p>
    <w:p w14:paraId="69EF07E2" w14:textId="77777777" w:rsidR="006520FB" w:rsidRDefault="00B366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 w:hanging="85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Плавки или купальники (соответствующие правилам соревнований IFBB).</w:t>
      </w:r>
    </w:p>
    <w:p w14:paraId="120E6BB4" w14:textId="77777777" w:rsidR="006520FB" w:rsidRDefault="00B36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85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грим (согласно правилам проведения соревнований IFBB)</w:t>
      </w:r>
    </w:p>
    <w:p w14:paraId="4E46A2DE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ind w:left="3643" w:hanging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E30D9F" w14:textId="2C9AED82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Участники соревнований оплачивают на месте стартовый взнос в размере 2000 руб.</w:t>
      </w:r>
      <w:r w:rsidR="008A7A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Ярославской федерации оплачивают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 рублей.</w:t>
      </w:r>
    </w:p>
    <w:p w14:paraId="4F8E409D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участие в двух и более категориях, участники дополнительно оплачивают 1000 рублей за каждую из категорий.</w:t>
      </w:r>
    </w:p>
    <w:p w14:paraId="1F519530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Предварительные заявки на участие в соревнованиях принимаются до 6 сентября по ссылке:</w:t>
      </w:r>
    </w:p>
    <w:p w14:paraId="17D51739" w14:textId="77777777" w:rsidR="006520FB" w:rsidRPr="008A7A47" w:rsidRDefault="00B3662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563C1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color w:val="0563C1"/>
          <w:sz w:val="28"/>
          <w:szCs w:val="28"/>
          <w:u w:val="single"/>
        </w:rPr>
        <w:t>https://docs.google.com/forms/d/e/1FAIpQLSexKSvllI8Z75rWEqsrarSM8y2IMz9IW4k66songA6dPDsaTQ/viewform?usp=sharing&amp;ouid=117245285446339535730</w:t>
      </w:r>
    </w:p>
    <w:p w14:paraId="64E8B5CE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38058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Правила ФББР по поводу участия в соревнованиях альтернативных организаций: </w:t>
      </w:r>
      <w:hyperlink r:id="rId8">
        <w:r w:rsidR="006520F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</w:rPr>
          <w:t>http://fbbr.org/2018/1615</w:t>
        </w:r>
      </w:hyperlink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Мероприятия, которые проходят под эгидой ФББР, включены в календарный план ФББР (</w:t>
      </w:r>
      <w:hyperlink r:id="rId9">
        <w:r w:rsidR="006520FB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https://fbbr.org/category/competitions/calendar</w:t>
        </w:r>
      </w:hyperlink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</w:p>
    <w:p w14:paraId="0BAF8803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019EF9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соревнованиях будет организовано профессиональное нанесение грима. Запись на грим по ссылке: </w:t>
      </w:r>
      <w:hyperlink r:id="rId10">
        <w:r w:rsidR="006520F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 xml:space="preserve">https://vk.com/club203506885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по телефону: +7 915 997-41-83</w:t>
      </w:r>
    </w:p>
    <w:p w14:paraId="213CA607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BA1FC7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Макияж и прическа: </w:t>
      </w:r>
      <w:hyperlink r:id="rId11">
        <w:r w:rsidR="006520F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https://vk.com/club214276028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по телефону: +7 915 997-41-83</w:t>
      </w:r>
    </w:p>
    <w:p w14:paraId="3561E8D7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82E47E4" w14:textId="77777777" w:rsidR="006520FB" w:rsidRDefault="00B366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ОПРЕДЕЛЕНИЕ ПОБЕДИТЕЛЕЙ И НАГРАЖДЕНИЕ</w:t>
      </w:r>
    </w:p>
    <w:p w14:paraId="7288A9C0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соревнований определяется согласно правилам Международной Федерации бодибилдинга (IFBB) по наименьшей сумме мест, набранной в финале. При равном количестве баллов преимущество имеет участник, у которого большее количество высших мест.</w:t>
      </w:r>
    </w:p>
    <w:p w14:paraId="7FE5263A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и призеры награждаются медалями и грамотами и ценными призами.</w:t>
      </w:r>
    </w:p>
    <w:p w14:paraId="14F88C77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8CD576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VII. ИНФОРМАЦИЯ</w:t>
      </w:r>
    </w:p>
    <w:p w14:paraId="43E5F58C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 информацию о турнире, а также присылать командные заявки на участие можно по адресу: borisov-sport@yandex.ru</w:t>
      </w:r>
    </w:p>
    <w:p w14:paraId="6809C1FD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hyperlink r:id="rId12">
        <w:r>
          <w:rPr>
            <w:rFonts w:ascii="Calibri" w:eastAsia="Calibri" w:hAnsi="Calibri" w:cs="Calibri"/>
            <w:color w:val="0563C1"/>
            <w:sz w:val="28"/>
            <w:szCs w:val="28"/>
            <w:u w:val="single"/>
          </w:rPr>
          <w:t>https://vk.com/alex_borisov_ifbb</w:t>
        </w:r>
      </w:hyperlink>
      <w:r w:rsidR="00B3662A">
        <w:rPr>
          <w:rFonts w:ascii="Calibri" w:eastAsia="Calibri" w:hAnsi="Calibri" w:cs="Calibri"/>
          <w:color w:val="000000"/>
          <w:sz w:val="28"/>
          <w:szCs w:val="28"/>
        </w:rPr>
        <w:t>, по телефону 89201421050</w:t>
      </w:r>
      <w:r w:rsidR="00B36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Борисов Алексей Юрьевич</w:t>
      </w:r>
    </w:p>
    <w:p w14:paraId="596407B6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88B42C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tabs>
          <w:tab w:val="left" w:pos="7668"/>
        </w:tabs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VIII. УСЛОВИЯ ФИНАНСИРОВАНИЯ</w:t>
      </w:r>
    </w:p>
    <w:p w14:paraId="3074DAC5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tabs>
          <w:tab w:val="left" w:pos="7668"/>
        </w:tabs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DF988DE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Расходы, связанные с организацией и проведением соревнований, распределяются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общественной организацией «Ярославская областная федерация бодибилдинга» (за счет иных привлеченных средств). </w:t>
      </w:r>
    </w:p>
    <w:p w14:paraId="39046332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Все расходы по проезду команд к месту соревнований и обратно, питанию и проживанию - за счет командирующих организаций и других источников.</w:t>
      </w:r>
    </w:p>
    <w:p w14:paraId="785E57FE" w14:textId="77777777" w:rsidR="006520FB" w:rsidRDefault="00B366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2" w:right="-57"/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НАСТОЯЩЕЕ ПОЛОЖЕНИЕ</w:t>
      </w:r>
    </w:p>
    <w:p w14:paraId="56629B84" w14:textId="5E206452" w:rsidR="00032C2D" w:rsidRDefault="00B366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2" w:right="-57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ЯВЛЯЕТСЯ ОФИЦИАЛЬНЫМ ВЫЗОВОМ НА СОРЕВНОВАНИЯ</w:t>
      </w:r>
    </w:p>
    <w:p w14:paraId="1BB583D8" w14:textId="77777777" w:rsidR="00032C2D" w:rsidRDefault="00032C2D">
      <w:pPr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br w:type="page"/>
      </w:r>
    </w:p>
    <w:p w14:paraId="10C166E1" w14:textId="782EFB65" w:rsidR="00032C2D" w:rsidRPr="00032C2D" w:rsidRDefault="00032C2D" w:rsidP="00032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ПО НАПРАВЛЕНИЯМ ДЕТСКИЙ ФИТНЕС И ФУНКЦИОНАЛЬНЫЙ ФИТНЕС </w:t>
      </w:r>
    </w:p>
    <w:p w14:paraId="66948E1E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 Соревнования проводятся в соответствии:</w:t>
      </w:r>
    </w:p>
    <w:p w14:paraId="6C1D0091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с Федеральным законом от 04 декабря 2007 года № 329-ФЗ «О физической культуре и спорте в Российской Федерации»;</w:t>
      </w:r>
    </w:p>
    <w:p w14:paraId="6A46FA3E" w14:textId="3D6F5C16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календарным планом проведения областных физкультурных и спортивных мероприятий на территории Ярославской области утвержденным приказом департамента по физической культуре, спорту и молодежной политике Ярославской области.</w:t>
      </w:r>
    </w:p>
    <w:p w14:paraId="3FFB1D8D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Соревнования проводятся с целью развития и популяризации бодибилдинга и фитнеса в Ярославской области.</w:t>
      </w:r>
    </w:p>
    <w:p w14:paraId="1FA97BD2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Задачами проведения соревнований являются:</w:t>
      </w:r>
    </w:p>
    <w:p w14:paraId="43FFF9B6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-   подготовка спортивного резерва;</w:t>
      </w:r>
    </w:p>
    <w:p w14:paraId="4E1B8D76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-   повышение уровня спортивного мастерства;</w:t>
      </w:r>
    </w:p>
    <w:p w14:paraId="120ED99D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-   популяризация и развитие бодибилдинга в Ярославской области;</w:t>
      </w:r>
    </w:p>
    <w:p w14:paraId="5EBF052B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-  увеличение числа детей и молодежи, занимающихся бодибилдингом в городе и в Ярославской области.       </w:t>
      </w:r>
    </w:p>
    <w:p w14:paraId="6136381B" w14:textId="77777777" w:rsidR="00032C2D" w:rsidRPr="00032C2D" w:rsidRDefault="00032C2D" w:rsidP="00032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>ОБЩИЕ СВЕДЕНИЯ О СПОРТИВНОМ СОРЕВНОВАНИИ</w:t>
      </w:r>
    </w:p>
    <w:p w14:paraId="78135CD1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Соревнования и регистрация участников проходят по адресу: МАУ «Дворец культуры Угличского муниципального района» по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адресу:  Ярославская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 область, </w:t>
      </w:r>
    </w:p>
    <w:p w14:paraId="19DCA52E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г. Углич, Красноармейский бульвар, д. 3. </w:t>
      </w:r>
    </w:p>
    <w:p w14:paraId="40B994E0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133F0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Дата соревнований и регистрации – 6 сентября 2025 года.</w:t>
      </w:r>
    </w:p>
    <w:p w14:paraId="620B492B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2DC72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Регистрация участников на детский и функциональный фитнес - с 08.00 до 9.30. </w:t>
      </w:r>
    </w:p>
    <w:p w14:paraId="700B9E58" w14:textId="5C3CFEFE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НАЧАЛО СОРЕВНОВАНИЙ: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2C2D">
        <w:rPr>
          <w:rFonts w:ascii="Times New Roman" w:hAnsi="Times New Roman" w:cs="Times New Roman"/>
          <w:sz w:val="24"/>
          <w:szCs w:val="24"/>
        </w:rPr>
        <w:t>Функциональный фитнес 10.00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32C2D">
        <w:rPr>
          <w:rFonts w:ascii="Times New Roman" w:hAnsi="Times New Roman" w:cs="Times New Roman"/>
          <w:sz w:val="24"/>
          <w:szCs w:val="24"/>
        </w:rPr>
        <w:t xml:space="preserve"> Детский фитнес 12.00.</w:t>
      </w:r>
    </w:p>
    <w:p w14:paraId="08C69414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B6B5A" w14:textId="77777777" w:rsidR="00032C2D" w:rsidRPr="00032C2D" w:rsidRDefault="00032C2D" w:rsidP="00032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>ОРГАНИЗАЦИЯ И РУКОВОДСТВО СОРЕВНОВАНИЯМИ</w:t>
      </w:r>
    </w:p>
    <w:p w14:paraId="2DC23C5B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22EAD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Общее руководство организацией соревнований осуществляют Федерация бодибилдинга Ярославской области и Главная Судейская коллегия.</w:t>
      </w:r>
    </w:p>
    <w:p w14:paraId="76155E7D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6D1BB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Главный судья соревнований – по назначению</w:t>
      </w:r>
    </w:p>
    <w:p w14:paraId="4838B133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2C932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Главный секретарь – по назначению</w:t>
      </w:r>
    </w:p>
    <w:p w14:paraId="1A1D4A93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2A0D9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Судья-комментатор – по назначению</w:t>
      </w:r>
    </w:p>
    <w:p w14:paraId="75A18E8E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6C2D0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Организаторы Соревнований обеспечивают необходимые условия для проведения соревнований, работу судейской коллегии, награждение победителей и призеров.</w:t>
      </w:r>
    </w:p>
    <w:p w14:paraId="1CCC8EB0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AC9B4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Место проведения отвечает требованиям соответствующих нормативных правовых актов, действующих на территории РФ по вопросам обеспечения общественного порядка и безопасности участников и зрителей, также требованиям правил по бодибилдингу.</w:t>
      </w:r>
    </w:p>
    <w:p w14:paraId="5D690170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91A0E" w14:textId="77777777" w:rsidR="00032C2D" w:rsidRPr="00032C2D" w:rsidRDefault="00032C2D" w:rsidP="00032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  ТРЕБОВАНИЯ К УЧАСТНИКАМ И УСЛОВИЯ ИХ ДОПУСКА</w:t>
      </w:r>
    </w:p>
    <w:p w14:paraId="7B1941EE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3462B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спортсмены в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следующих  категориях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>*:</w:t>
      </w:r>
    </w:p>
    <w:p w14:paraId="7FA79916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Акробатический Детский Фитнес до 7 лет (девочки)</w:t>
      </w:r>
    </w:p>
    <w:p w14:paraId="5BA8ED68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Акробатический Детский Фитнес 8-9 лет (девочки)</w:t>
      </w:r>
    </w:p>
    <w:p w14:paraId="7AA897E7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Акробатический  Детский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 Фитнес 10-11 лет (девочки)</w:t>
      </w:r>
    </w:p>
    <w:p w14:paraId="30D8730D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Акробатический  Детский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 Фитнес 12-14 лет (девочки)</w:t>
      </w:r>
    </w:p>
    <w:p w14:paraId="7AC2968E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Артистический детский фитнес до 9 лет (девочки)</w:t>
      </w:r>
    </w:p>
    <w:p w14:paraId="1616C7D0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Артистический детский фитнес 10-12 лет (девочки)</w:t>
      </w:r>
    </w:p>
    <w:p w14:paraId="02FC44B7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Артистический детский фитнес 13-15 лет (девочки)</w:t>
      </w:r>
    </w:p>
    <w:p w14:paraId="22E4E544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Артистический детский фитнес 6-10 лет (мальчик)</w:t>
      </w:r>
    </w:p>
    <w:p w14:paraId="423C31CE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F7CFC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- ФИТНЕС ЧЕЛЕНДЖ среди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девочек  (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спортсмены в возрасте от 7 до 10 лет) </w:t>
      </w:r>
    </w:p>
    <w:p w14:paraId="767A9E85" w14:textId="77777777" w:rsidR="00032C2D" w:rsidRPr="00032C2D" w:rsidRDefault="00032C2D" w:rsidP="00032C2D">
      <w:pPr>
        <w:numPr>
          <w:ilvl w:val="0"/>
          <w:numId w:val="8"/>
        </w:numPr>
        <w:spacing w:after="160" w:line="259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ФИТНЕС ЧЕЛЕНДЖ среди девочек (спортсмены в возрасте от 11 до 13 лет) </w:t>
      </w:r>
    </w:p>
    <w:p w14:paraId="452CA888" w14:textId="2A25A1FC" w:rsidR="00032C2D" w:rsidRPr="00032C2D" w:rsidRDefault="00032C2D" w:rsidP="00032C2D">
      <w:pPr>
        <w:pStyle w:val="a7"/>
        <w:numPr>
          <w:ilvl w:val="0"/>
          <w:numId w:val="8"/>
        </w:numPr>
        <w:spacing w:after="21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ФИТНЕС ЧЕЛЕНДЖ среди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мальчиков(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спортсмены от 7 до 10 лет) </w:t>
      </w:r>
    </w:p>
    <w:p w14:paraId="5D4A5500" w14:textId="77777777" w:rsidR="00032C2D" w:rsidRPr="00032C2D" w:rsidRDefault="00032C2D" w:rsidP="00032C2D">
      <w:pPr>
        <w:numPr>
          <w:ilvl w:val="0"/>
          <w:numId w:val="8"/>
        </w:numPr>
        <w:spacing w:after="160" w:line="259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C2D">
        <w:rPr>
          <w:rFonts w:ascii="Times New Roman" w:hAnsi="Times New Roman" w:cs="Times New Roman"/>
          <w:sz w:val="24"/>
          <w:szCs w:val="24"/>
        </w:rPr>
        <w:t>ФИТНЕС  ЧЕЛЕНДЖ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 среди мальчиков (спортсмены от 11 до 13 лет) </w:t>
      </w:r>
    </w:p>
    <w:p w14:paraId="66F9E46C" w14:textId="2B0F35BC" w:rsidR="00032C2D" w:rsidRPr="00032C2D" w:rsidRDefault="00032C2D" w:rsidP="00032C2D">
      <w:pPr>
        <w:spacing w:after="21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*Количество категорий и их градация могут быть пересмотрены судейской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коллегией  в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 зависимости от количества заявленных участников.</w:t>
      </w:r>
    </w:p>
    <w:p w14:paraId="1BBD03E4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Для допуска к соревнованиям спортсмены обязательно должны иметь:</w:t>
      </w:r>
    </w:p>
    <w:p w14:paraId="3D4AF095" w14:textId="77777777" w:rsidR="00032C2D" w:rsidRPr="00032C2D" w:rsidRDefault="00032C2D" w:rsidP="00032C2D">
      <w:pPr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>Паспорт.</w:t>
      </w:r>
    </w:p>
    <w:p w14:paraId="7EFC6B27" w14:textId="77777777" w:rsidR="00032C2D" w:rsidRPr="00032C2D" w:rsidRDefault="00032C2D" w:rsidP="00032C2D">
      <w:pPr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Медицинскую справку с визой врача.  </w:t>
      </w:r>
    </w:p>
    <w:p w14:paraId="34A7AE01" w14:textId="77777777" w:rsidR="00032C2D" w:rsidRPr="00032C2D" w:rsidRDefault="00032C2D" w:rsidP="00032C2D">
      <w:pPr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>Для детей справка о состоянии здоровья. Либо однодневная страховка.</w:t>
      </w:r>
    </w:p>
    <w:p w14:paraId="1FCB3980" w14:textId="77777777" w:rsidR="00032C2D" w:rsidRPr="00032C2D" w:rsidRDefault="00032C2D" w:rsidP="00032C2D">
      <w:pPr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Компакт диск или </w:t>
      </w:r>
      <w:proofErr w:type="spellStart"/>
      <w:r w:rsidRPr="00032C2D">
        <w:rPr>
          <w:rFonts w:ascii="Times New Roman" w:hAnsi="Times New Roman" w:cs="Times New Roman"/>
          <w:b/>
          <w:sz w:val="24"/>
          <w:szCs w:val="24"/>
        </w:rPr>
        <w:t>флеш</w:t>
      </w:r>
      <w:proofErr w:type="spellEnd"/>
      <w:r w:rsidRPr="00032C2D">
        <w:rPr>
          <w:rFonts w:ascii="Times New Roman" w:hAnsi="Times New Roman" w:cs="Times New Roman"/>
          <w:b/>
          <w:sz w:val="24"/>
          <w:szCs w:val="24"/>
        </w:rPr>
        <w:t>-накопитель с качественной записью фонограммы (в случае отсутствия, ставится любая фонограмма на усмотрение звукооператора).</w:t>
      </w:r>
    </w:p>
    <w:p w14:paraId="5269B4DF" w14:textId="77777777" w:rsidR="00032C2D" w:rsidRPr="00032C2D" w:rsidRDefault="00032C2D" w:rsidP="00032C2D">
      <w:pPr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>Плавки или купальники (соответствующие правилам соревнований IFBB).</w:t>
      </w:r>
    </w:p>
    <w:p w14:paraId="234A9A1F" w14:textId="5869CCF1" w:rsidR="00032C2D" w:rsidRPr="00032C2D" w:rsidRDefault="00032C2D" w:rsidP="00032C2D">
      <w:pPr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>Предварительные заявки на участие в соревнованиях принимаются до 4 сентября</w:t>
      </w:r>
    </w:p>
    <w:p w14:paraId="63233C12" w14:textId="77777777" w:rsidR="00032C2D" w:rsidRPr="00032C2D" w:rsidRDefault="00032C2D" w:rsidP="00032C2D">
      <w:pPr>
        <w:spacing w:after="9" w:line="249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>Для допуска к соревнованиям спортсмены обязательно должны иметь:</w:t>
      </w:r>
      <w:r w:rsidRPr="00032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4674A" w14:textId="77777777" w:rsidR="00032C2D" w:rsidRPr="00032C2D" w:rsidRDefault="00032C2D" w:rsidP="00032C2D">
      <w:pPr>
        <w:numPr>
          <w:ilvl w:val="0"/>
          <w:numId w:val="10"/>
        </w:numPr>
        <w:spacing w:after="36" w:line="249" w:lineRule="auto"/>
        <w:ind w:hanging="199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Паспорт; </w:t>
      </w:r>
      <w:proofErr w:type="gramStart"/>
      <w:r w:rsidRPr="00032C2D">
        <w:rPr>
          <w:rFonts w:ascii="Times New Roman" w:hAnsi="Times New Roman" w:cs="Times New Roman"/>
          <w:b/>
          <w:sz w:val="24"/>
          <w:szCs w:val="24"/>
        </w:rPr>
        <w:t>-  Спортивную</w:t>
      </w:r>
      <w:proofErr w:type="gramEnd"/>
      <w:r w:rsidRPr="00032C2D">
        <w:rPr>
          <w:rFonts w:ascii="Times New Roman" w:hAnsi="Times New Roman" w:cs="Times New Roman"/>
          <w:b/>
          <w:sz w:val="24"/>
          <w:szCs w:val="24"/>
        </w:rPr>
        <w:t xml:space="preserve"> форму и обувь; </w:t>
      </w:r>
    </w:p>
    <w:p w14:paraId="5EBB592C" w14:textId="77777777" w:rsidR="00032C2D" w:rsidRPr="00032C2D" w:rsidRDefault="00032C2D" w:rsidP="00032C2D">
      <w:pPr>
        <w:numPr>
          <w:ilvl w:val="0"/>
          <w:numId w:val="10"/>
        </w:numPr>
        <w:spacing w:after="9" w:line="249" w:lineRule="auto"/>
        <w:ind w:hanging="199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Соответствующую физическую подготовку.  </w:t>
      </w:r>
    </w:p>
    <w:p w14:paraId="5458DE46" w14:textId="77777777" w:rsidR="00032C2D" w:rsidRPr="00032C2D" w:rsidRDefault="00032C2D" w:rsidP="00032C2D">
      <w:pPr>
        <w:numPr>
          <w:ilvl w:val="0"/>
          <w:numId w:val="10"/>
        </w:numPr>
        <w:spacing w:after="9" w:line="249" w:lineRule="auto"/>
        <w:ind w:hanging="19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1980411"/>
      <w:r w:rsidRPr="00032C2D">
        <w:rPr>
          <w:rFonts w:ascii="Times New Roman" w:hAnsi="Times New Roman" w:cs="Times New Roman"/>
          <w:b/>
          <w:sz w:val="24"/>
          <w:szCs w:val="24"/>
        </w:rPr>
        <w:t>Для детей справка о состоянии здоровья. Либо однодневная страховка</w:t>
      </w:r>
      <w:bookmarkEnd w:id="0"/>
      <w:r w:rsidRPr="00032C2D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</w:t>
      </w:r>
    </w:p>
    <w:p w14:paraId="4BE268FA" w14:textId="47E2282B" w:rsidR="00032C2D" w:rsidRDefault="00032C2D" w:rsidP="00032C2D">
      <w:pPr>
        <w:ind w:left="19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D6E751" w14:textId="277B9A7D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5. ПОРЯДОК ОПРЕДЕЛЕНИЯ ПОБЕДИТЕЛЕЙ </w:t>
      </w:r>
    </w:p>
    <w:p w14:paraId="23750557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D9BD8" w14:textId="4A2BE24C" w:rsidR="00032C2D" w:rsidRPr="00032C2D" w:rsidRDefault="00032C2D" w:rsidP="00032C2D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ФИТНЕС ЧЕЛЕНДЖ (среди детей 7 -14 лет) состоит из череды силовых упражнений на 3 станциях, где спортсмены стараются выполнить максимальное количество повторений за 1-2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минуты,  соревнуясь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 друг с другом, демонстрируя свои максимальные физические показатели.</w:t>
      </w:r>
    </w:p>
    <w:p w14:paraId="7CA07399" w14:textId="77777777" w:rsidR="00032C2D" w:rsidRPr="00032C2D" w:rsidRDefault="00032C2D" w:rsidP="00032C2D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E53BB" w14:textId="4ADB98E0" w:rsidR="00032C2D" w:rsidRPr="00032C2D" w:rsidRDefault="00032C2D" w:rsidP="00032C2D">
      <w:pPr>
        <w:spacing w:after="25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 ПРАВИЛА ДЛЯ СПОРТСМЕНОВ </w:t>
      </w:r>
    </w:p>
    <w:p w14:paraId="0E3CB70B" w14:textId="1C452D5B" w:rsidR="00032C2D" w:rsidRPr="00032C2D" w:rsidRDefault="00032C2D" w:rsidP="00032C2D">
      <w:pPr>
        <w:pStyle w:val="a7"/>
        <w:numPr>
          <w:ilvl w:val="0"/>
          <w:numId w:val="11"/>
        </w:numPr>
        <w:spacing w:after="146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Спортсмен должен следовать техническим указаниям должностного лица/судьи. </w:t>
      </w:r>
    </w:p>
    <w:p w14:paraId="4A46D0F3" w14:textId="055BEC52" w:rsidR="00032C2D" w:rsidRPr="00032C2D" w:rsidRDefault="00032C2D" w:rsidP="00032C2D">
      <w:pPr>
        <w:numPr>
          <w:ilvl w:val="0"/>
          <w:numId w:val="11"/>
        </w:numPr>
        <w:spacing w:after="13" w:line="271" w:lineRule="auto"/>
        <w:ind w:hanging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32C2D">
        <w:rPr>
          <w:rFonts w:ascii="Times New Roman" w:hAnsi="Times New Roman" w:cs="Times New Roman"/>
          <w:b/>
          <w:sz w:val="24"/>
          <w:szCs w:val="24"/>
        </w:rPr>
        <w:t xml:space="preserve">Спортсмен выполняет как можно больше повторений каждого упражнения на каждой станции. </w:t>
      </w:r>
    </w:p>
    <w:p w14:paraId="19CADDB6" w14:textId="77777777" w:rsidR="00032C2D" w:rsidRPr="00032C2D" w:rsidRDefault="00032C2D" w:rsidP="00032C2D">
      <w:pPr>
        <w:numPr>
          <w:ilvl w:val="0"/>
          <w:numId w:val="11"/>
        </w:numPr>
        <w:spacing w:after="13" w:line="271" w:lineRule="auto"/>
        <w:ind w:hanging="221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Спортсмен принимает любые повторения, которые должностное лицо/судья сочтут допустимыми. </w:t>
      </w:r>
    </w:p>
    <w:p w14:paraId="16A84405" w14:textId="77777777" w:rsidR="00032C2D" w:rsidRPr="00032C2D" w:rsidRDefault="00032C2D" w:rsidP="00032C2D">
      <w:pPr>
        <w:numPr>
          <w:ilvl w:val="0"/>
          <w:numId w:val="11"/>
        </w:numPr>
        <w:spacing w:after="13" w:line="271" w:lineRule="auto"/>
        <w:ind w:hanging="221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Спортсмен должен соблюдать начало каждого упражнения и прерывать его в течение 2 минут.   </w:t>
      </w:r>
    </w:p>
    <w:p w14:paraId="5046306F" w14:textId="77777777" w:rsidR="00032C2D" w:rsidRPr="00032C2D" w:rsidRDefault="00032C2D" w:rsidP="00032C2D">
      <w:pPr>
        <w:spacing w:after="13" w:line="271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    Повторы можно остановить раньше времени – 2х минут. </w:t>
      </w:r>
    </w:p>
    <w:p w14:paraId="2FBCEA24" w14:textId="77777777" w:rsidR="00032C2D" w:rsidRPr="00032C2D" w:rsidRDefault="00032C2D" w:rsidP="00032C2D">
      <w:pPr>
        <w:numPr>
          <w:ilvl w:val="0"/>
          <w:numId w:val="11"/>
        </w:numPr>
        <w:spacing w:after="13" w:line="271" w:lineRule="auto"/>
        <w:ind w:hanging="221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Спортсмен должен стартовать в месте по указанию центрального судьи. </w:t>
      </w:r>
    </w:p>
    <w:p w14:paraId="7D6F3C6B" w14:textId="77777777" w:rsidR="00032C2D" w:rsidRPr="00032C2D" w:rsidRDefault="00032C2D" w:rsidP="00032C2D">
      <w:pPr>
        <w:numPr>
          <w:ilvl w:val="0"/>
          <w:numId w:val="11"/>
        </w:numPr>
        <w:spacing w:after="13" w:line="271" w:lineRule="auto"/>
        <w:ind w:hanging="221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В конце 6 станций спортсмен сдает центральному судье/арбитру форму с повторениями, выполненными на каждой станции. </w:t>
      </w:r>
    </w:p>
    <w:p w14:paraId="2F6DD0CE" w14:textId="77777777" w:rsidR="00032C2D" w:rsidRPr="00032C2D" w:rsidRDefault="00032C2D" w:rsidP="00032C2D">
      <w:pPr>
        <w:numPr>
          <w:ilvl w:val="0"/>
          <w:numId w:val="11"/>
        </w:numPr>
        <w:spacing w:after="13" w:line="271" w:lineRule="auto"/>
        <w:ind w:hanging="221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По окончании 6 станций спортсмен покинет место проведения, уступив место другим участникам. </w:t>
      </w:r>
    </w:p>
    <w:p w14:paraId="22F03319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6294A9" w14:textId="266C97CA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 6. ТЕХНИЧЕСКОЕ ОПИСАНИЕ УПРАЖНЕНИЙ </w:t>
      </w:r>
    </w:p>
    <w:p w14:paraId="02EDD48A" w14:textId="77777777" w:rsidR="00032C2D" w:rsidRPr="00032C2D" w:rsidRDefault="00032C2D" w:rsidP="00032C2D">
      <w:pPr>
        <w:spacing w:after="26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2BD4DC" w14:textId="2F07F92D" w:rsidR="00032C2D" w:rsidRPr="00032C2D" w:rsidRDefault="00032C2D" w:rsidP="00032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</w:t>
      </w:r>
      <w:r w:rsidRPr="00032C2D">
        <w:rPr>
          <w:rFonts w:ascii="Times New Roman" w:hAnsi="Times New Roman" w:cs="Times New Roman"/>
          <w:b/>
          <w:sz w:val="24"/>
          <w:szCs w:val="24"/>
        </w:rPr>
        <w:t xml:space="preserve"> ФИТНЕС ЧЕЛЕНДЖ ДЕТИ (7-14 лет)</w:t>
      </w:r>
    </w:p>
    <w:p w14:paraId="5F5086A7" w14:textId="650ADE83" w:rsidR="00032C2D" w:rsidRPr="00032C2D" w:rsidRDefault="00032C2D" w:rsidP="00032C2D">
      <w:pPr>
        <w:numPr>
          <w:ilvl w:val="0"/>
          <w:numId w:val="12"/>
        </w:numPr>
        <w:spacing w:after="37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Отжимания от пола (время выполнения 2 </w:t>
      </w:r>
      <w:proofErr w:type="gramStart"/>
      <w:r w:rsidRPr="00032C2D">
        <w:rPr>
          <w:rFonts w:ascii="Times New Roman" w:hAnsi="Times New Roman" w:cs="Times New Roman"/>
          <w:b/>
          <w:sz w:val="24"/>
          <w:szCs w:val="24"/>
        </w:rPr>
        <w:t>минуты)</w:t>
      </w:r>
      <w:r w:rsidRPr="00032C2D">
        <w:rPr>
          <w:rFonts w:ascii="Times New Roman" w:hAnsi="Times New Roman" w:cs="Times New Roman"/>
          <w:sz w:val="24"/>
          <w:szCs w:val="24"/>
        </w:rPr>
        <w:t>Исходное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 положение (упор лёжа на полу) должно отвечать следующим условиям:</w:t>
      </w:r>
    </w:p>
    <w:p w14:paraId="2F4AA42A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тело и ноги составляют прямую линию, грудь прижата к поверхности (или контактной платформе);</w:t>
      </w:r>
    </w:p>
    <w:p w14:paraId="5D889D86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ладони упираются в пол и направлены вперед;</w:t>
      </w:r>
    </w:p>
    <w:p w14:paraId="5D0FF558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стопы упираются в пол;</w:t>
      </w:r>
    </w:p>
    <w:p w14:paraId="48441EBD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локти не разведены более чем на 45 градусов.</w:t>
      </w:r>
    </w:p>
    <w:p w14:paraId="785C1678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Отжимание происходит до полного и одновременного выпрямления рук. Затем следует вернуться в исходное положение и зафиксировать грудь на поверхности или контактной платформе не менее ем на 0,5 сек. При этом линия тела и ног должна оставаться прямой, локти не должны расходиться более чем на 45 градусов. Недопустимо касаться поверхности коленями, тазом, бедрами, разгибать руки поочередно.</w:t>
      </w:r>
    </w:p>
    <w:p w14:paraId="7FD6E350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</w:p>
    <w:p w14:paraId="71DB7FA7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     2. Прыжок в длину с места (время выполнения 1 минута)</w:t>
      </w:r>
    </w:p>
    <w:p w14:paraId="0CBD12CC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обувью. Участник принимает исходное положение: ноги на ширине плеч, ступни параллельно, носки ног перед линией отталкивания. Одновременным толчком двух ног выполняется прыжок вперед. Допускаются махи руками.</w:t>
      </w:r>
    </w:p>
    <w:p w14:paraId="4C86C997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Измерение производится по перпендикулярной прямой от места отталкивания до ближайшего следа, оставленного любой частью тела участника.</w:t>
      </w:r>
    </w:p>
    <w:p w14:paraId="69F08982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Участнику предоставляется три попытки. В зачет идет лучший результат.</w:t>
      </w:r>
    </w:p>
    <w:p w14:paraId="4BD83065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Участник имеет право:</w:t>
      </w:r>
    </w:p>
    <w:p w14:paraId="3FC5694F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при подготовке и выполнении прыжка производить маховые движения руками;</w:t>
      </w:r>
    </w:p>
    <w:p w14:paraId="1365D4A4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использовать все время (1 минуту), отведенное на подготовку и выполнение прыжка.</w:t>
      </w:r>
    </w:p>
    <w:p w14:paraId="449B625B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9218A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Ошибки, в результате которых испытание не засчитывается:</w:t>
      </w:r>
    </w:p>
    <w:p w14:paraId="172874DD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заступ за линию отталкивания или касание ее;</w:t>
      </w:r>
    </w:p>
    <w:p w14:paraId="061811F0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отталкивание с предварительного подскока;</w:t>
      </w:r>
    </w:p>
    <w:p w14:paraId="6474DAE2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поочередное отталкивание ногами;</w:t>
      </w:r>
    </w:p>
    <w:p w14:paraId="71FE00DE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использование каких-либо отягощений, выбрасываемых во время прыжка;</w:t>
      </w:r>
    </w:p>
    <w:p w14:paraId="38742CA6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- уход с места приземления назад по направлению прыжка.</w:t>
      </w:r>
    </w:p>
    <w:p w14:paraId="5BE1BAA3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</w:p>
    <w:p w14:paraId="7DC1F35A" w14:textId="77777777" w:rsidR="00032C2D" w:rsidRPr="00032C2D" w:rsidRDefault="00032C2D" w:rsidP="00032C2D">
      <w:pPr>
        <w:numPr>
          <w:ilvl w:val="0"/>
          <w:numId w:val="12"/>
        </w:numPr>
        <w:spacing w:after="37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Прыжки на </w:t>
      </w:r>
      <w:proofErr w:type="gramStart"/>
      <w:r w:rsidRPr="00032C2D">
        <w:rPr>
          <w:rFonts w:ascii="Times New Roman" w:hAnsi="Times New Roman" w:cs="Times New Roman"/>
          <w:b/>
          <w:sz w:val="24"/>
          <w:szCs w:val="24"/>
        </w:rPr>
        <w:t>скакалке !</w:t>
      </w:r>
      <w:proofErr w:type="gramEnd"/>
      <w:r w:rsidRPr="00032C2D">
        <w:rPr>
          <w:rFonts w:ascii="Times New Roman" w:hAnsi="Times New Roman" w:cs="Times New Roman"/>
          <w:b/>
          <w:sz w:val="24"/>
          <w:szCs w:val="24"/>
        </w:rPr>
        <w:t xml:space="preserve"> Время выполнения - 1 </w:t>
      </w:r>
      <w:proofErr w:type="gramStart"/>
      <w:r w:rsidRPr="00032C2D">
        <w:rPr>
          <w:rFonts w:ascii="Times New Roman" w:hAnsi="Times New Roman" w:cs="Times New Roman"/>
          <w:b/>
          <w:sz w:val="24"/>
          <w:szCs w:val="24"/>
        </w:rPr>
        <w:t>минута !</w:t>
      </w:r>
      <w:proofErr w:type="gramEnd"/>
    </w:p>
    <w:p w14:paraId="14A1B25E" w14:textId="77777777" w:rsidR="00032C2D" w:rsidRPr="00032C2D" w:rsidRDefault="00032C2D" w:rsidP="00032C2D">
      <w:pPr>
        <w:spacing w:after="3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Правильное исходное положение: шнур находится сзади, под коленями, руки слегка согнуты и выведены вперед.</w:t>
      </w:r>
    </w:p>
    <w:p w14:paraId="1A447E91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     Не прыгайте на всей стопе. Подпрыгивать нужно на носках, приземление также обязательно на              </w:t>
      </w:r>
    </w:p>
    <w:p w14:paraId="50B83FEA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     Носки</w:t>
      </w:r>
    </w:p>
    <w:p w14:paraId="4778D989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       Не сгибайте ноги во время прыжков. При приземлении амортизируйте, а отталкиваясь    выпрямляйте.</w:t>
      </w:r>
    </w:p>
    <w:p w14:paraId="023E3B55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       Не наклоняйтесь вперед и не прогибайтесь назад — это приводит к потере равновесия. Держите спину прямо.</w:t>
      </w:r>
    </w:p>
    <w:p w14:paraId="2876E833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       Не разводите руки широко от тела — из-за этого они быстро устают. Правильное положение рук во время прыжков: локти рядом с телом, слегка отведены назад, кисти находятся немного спереди. Руки согнуты в локтях, расслаблены.</w:t>
      </w:r>
    </w:p>
    <w:p w14:paraId="74B6A878" w14:textId="77777777" w:rsidR="00032C2D" w:rsidRPr="00032C2D" w:rsidRDefault="00032C2D" w:rsidP="00032C2D">
      <w:pPr>
        <w:spacing w:after="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       Не задерживайте дыхание — так долго не </w:t>
      </w:r>
      <w:proofErr w:type="spellStart"/>
      <w:r w:rsidRPr="00032C2D">
        <w:rPr>
          <w:rFonts w:ascii="Times New Roman" w:hAnsi="Times New Roman" w:cs="Times New Roman"/>
          <w:sz w:val="24"/>
          <w:szCs w:val="24"/>
        </w:rPr>
        <w:t>пропрыгать</w:t>
      </w:r>
      <w:proofErr w:type="spellEnd"/>
      <w:r w:rsidRPr="00032C2D">
        <w:rPr>
          <w:rFonts w:ascii="Times New Roman" w:hAnsi="Times New Roman" w:cs="Times New Roman"/>
          <w:sz w:val="24"/>
          <w:szCs w:val="24"/>
        </w:rPr>
        <w:t xml:space="preserve">. Дышать нужно ровно, в одном темпе.                   Прыгать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можно ,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 как на двух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ногах ,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 так и поочередно меняя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ноги .</w:t>
      </w:r>
      <w:proofErr w:type="gramEnd"/>
    </w:p>
    <w:p w14:paraId="6E3D420A" w14:textId="77777777" w:rsid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F20C0" w14:textId="0EAF1820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9. ЗАЯВКА </w:t>
      </w:r>
    </w:p>
    <w:p w14:paraId="6AB846B4" w14:textId="77777777" w:rsidR="00032C2D" w:rsidRPr="00032C2D" w:rsidRDefault="00032C2D" w:rsidP="00032C2D">
      <w:pPr>
        <w:ind w:left="-5" w:right="2505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Предварительные заявки на участие высылать до 6 сентября 2024 года на почту g.ol.star@bk.ru или в </w:t>
      </w:r>
      <w:proofErr w:type="spellStart"/>
      <w:proofErr w:type="gramStart"/>
      <w:r w:rsidRPr="00032C2D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032C2D">
        <w:rPr>
          <w:rFonts w:ascii="Times New Roman" w:hAnsi="Times New Roman" w:cs="Times New Roman"/>
          <w:sz w:val="24"/>
          <w:szCs w:val="24"/>
        </w:rPr>
        <w:t>:  8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 (920)6522525 </w:t>
      </w:r>
      <w:r w:rsidRPr="00032C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7D693E" w14:textId="77777777" w:rsidR="00032C2D" w:rsidRPr="00032C2D" w:rsidRDefault="00032C2D" w:rsidP="00032C2D">
      <w:pPr>
        <w:pStyle w:val="2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10.  ОБРАТНАЯ СВЯЗЬ </w:t>
      </w:r>
    </w:p>
    <w:p w14:paraId="783B410B" w14:textId="77777777" w:rsidR="00032C2D" w:rsidRPr="00032C2D" w:rsidRDefault="00032C2D" w:rsidP="00032C2D">
      <w:pPr>
        <w:ind w:left="-5" w:right="337"/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телефону: 89206522525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Вице президент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 Федерации Бодибилдинга, главный тренер - Гурьева Ольга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Германовна,  89201421050</w:t>
      </w:r>
      <w:proofErr w:type="gramEnd"/>
      <w:r w:rsidRPr="00032C2D">
        <w:rPr>
          <w:rFonts w:ascii="Times New Roman" w:hAnsi="Times New Roman" w:cs="Times New Roman"/>
          <w:sz w:val="24"/>
          <w:szCs w:val="24"/>
        </w:rPr>
        <w:t xml:space="preserve"> Президент Федерации Бодибилдинга - Борисов Алексей Юрьевич. </w:t>
      </w:r>
    </w:p>
    <w:p w14:paraId="143B34D1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Правила ФББР по поводу участия в соревнованиях альтернативных организаций: </w:t>
      </w:r>
      <w:hyperlink r:id="rId13" w:history="1">
        <w:r w:rsidRPr="00032C2D">
          <w:rPr>
            <w:rStyle w:val="a6"/>
            <w:rFonts w:ascii="Times New Roman" w:eastAsia="Nanum Gothic" w:hAnsi="Times New Roman"/>
            <w:sz w:val="24"/>
            <w:szCs w:val="24"/>
          </w:rPr>
          <w:t>http://fbbr.org/2018/1615</w:t>
        </w:r>
      </w:hyperlink>
      <w:r w:rsidRPr="00032C2D">
        <w:rPr>
          <w:rFonts w:ascii="Times New Roman" w:hAnsi="Times New Roman" w:cs="Times New Roman"/>
          <w:sz w:val="24"/>
          <w:szCs w:val="24"/>
        </w:rPr>
        <w:t>.</w:t>
      </w:r>
    </w:p>
    <w:p w14:paraId="3E65E61B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Мероприятия, которые проходят под эгидой ФББР, включены в календарный план ФББР https://fbbr.org/category/competitions/calendar</w:t>
      </w:r>
    </w:p>
    <w:p w14:paraId="66396BC7" w14:textId="77777777" w:rsidR="00032C2D" w:rsidRPr="00032C2D" w:rsidRDefault="00032C2D" w:rsidP="00032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>ОПРЕДЕЛЕНИЕ ПОБЕДИТЕЛЕЙ И НАГРАЖДЕНИЕ</w:t>
      </w:r>
    </w:p>
    <w:p w14:paraId="43E8A68E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Победитель соревнований определяется согласно правилам Международной Федерации бодибилдинга (IFBB) по наименьшей сумме мест, набранной в финале. При равном количестве баллов преимущество имеет участник, у которого большее количество высших мест.</w:t>
      </w:r>
    </w:p>
    <w:p w14:paraId="4F4A79B1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Победители и призеры награждаются медалями и грамотами.</w:t>
      </w:r>
    </w:p>
    <w:p w14:paraId="772B488C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B2D7A" w14:textId="77777777" w:rsidR="00032C2D" w:rsidRPr="00032C2D" w:rsidRDefault="00032C2D" w:rsidP="00032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405C7CA9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Информацию о турнире можно получить по </w:t>
      </w:r>
      <w:proofErr w:type="gramStart"/>
      <w:r w:rsidRPr="00032C2D">
        <w:rPr>
          <w:rFonts w:ascii="Times New Roman" w:hAnsi="Times New Roman" w:cs="Times New Roman"/>
          <w:sz w:val="24"/>
          <w:szCs w:val="24"/>
        </w:rPr>
        <w:t>адресу  borisov-sport@yandex.ru</w:t>
      </w:r>
      <w:proofErr w:type="gramEnd"/>
    </w:p>
    <w:p w14:paraId="372722FB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>https://vk.com/alex_borisov_ifbb, по телефону 89201421050 Борисов Алексей Юрьевич</w:t>
      </w:r>
    </w:p>
    <w:p w14:paraId="7375CAE0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4EF76" w14:textId="77777777" w:rsidR="00032C2D" w:rsidRPr="00032C2D" w:rsidRDefault="00032C2D" w:rsidP="00032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 xml:space="preserve"> УСЛОВИЯ ФИНАНСИРОВАНИЯ</w:t>
      </w:r>
    </w:p>
    <w:p w14:paraId="37932D8D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 xml:space="preserve">      Расходы, связанные с организацией и проведением соревнований, распределяются между общественной организацией «Ярославская областная федерация бодибилдинга» (за счет иных привлеченных средств). </w:t>
      </w:r>
    </w:p>
    <w:p w14:paraId="24475018" w14:textId="77777777" w:rsidR="00032C2D" w:rsidRPr="00032C2D" w:rsidRDefault="00032C2D" w:rsidP="00032C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C2D">
        <w:rPr>
          <w:rFonts w:ascii="Times New Roman" w:hAnsi="Times New Roman" w:cs="Times New Roman"/>
          <w:sz w:val="24"/>
          <w:szCs w:val="24"/>
        </w:rPr>
        <w:tab/>
        <w:t>Все расходы по проезду команд к месту соревнований и обратно, питанию и проживанию - за счет командирующих организаций и других источников.</w:t>
      </w:r>
    </w:p>
    <w:p w14:paraId="5ED86256" w14:textId="77777777" w:rsidR="00032C2D" w:rsidRPr="00032C2D" w:rsidRDefault="00032C2D" w:rsidP="00032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>НАСТОЯЩЕЕ ПОЛОЖЕНИЕ</w:t>
      </w:r>
    </w:p>
    <w:p w14:paraId="2E41713C" w14:textId="77777777" w:rsidR="00032C2D" w:rsidRPr="00032C2D" w:rsidRDefault="00032C2D" w:rsidP="00032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2D">
        <w:rPr>
          <w:rFonts w:ascii="Times New Roman" w:hAnsi="Times New Roman" w:cs="Times New Roman"/>
          <w:b/>
          <w:sz w:val="24"/>
          <w:szCs w:val="24"/>
        </w:rPr>
        <w:t>ЯВЛЯЕТСЯ ОФИЦИАЛЬНЫМ ВЫЗОВОМ НА СОРЕВНОВАНИЯ</w:t>
      </w:r>
    </w:p>
    <w:p w14:paraId="1FA1C52B" w14:textId="77777777" w:rsidR="00032C2D" w:rsidRPr="00032C2D" w:rsidRDefault="00032C2D" w:rsidP="00032C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5C935" w14:textId="77777777" w:rsidR="00032C2D" w:rsidRPr="00032C2D" w:rsidRDefault="00032C2D" w:rsidP="00032C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AB4A2" w14:textId="77777777" w:rsidR="006520FB" w:rsidRPr="00032C2D" w:rsidRDefault="006520FB" w:rsidP="00032C2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2" w:right="-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1FF4F4B1" w14:textId="77777777" w:rsidR="006520FB" w:rsidRDefault="006520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2" w:right="-57"/>
        <w:jc w:val="center"/>
        <w:rPr>
          <w:rFonts w:ascii="Cambria" w:eastAsia="Cambria" w:hAnsi="Cambria" w:cs="Cambria"/>
          <w:color w:val="000000"/>
          <w:sz w:val="32"/>
          <w:szCs w:val="32"/>
        </w:rPr>
      </w:pPr>
    </w:p>
    <w:sectPr w:rsidR="006520FB" w:rsidSect="00032C2D">
      <w:footerReference w:type="default" r:id="rId14"/>
      <w:headerReference w:type="first" r:id="rId15"/>
      <w:footerReference w:type="first" r:id="rId16"/>
      <w:pgSz w:w="11906" w:h="16838"/>
      <w:pgMar w:top="709" w:right="567" w:bottom="426" w:left="851" w:header="170" w:footer="17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4383" w14:textId="77777777" w:rsidR="00B3662A" w:rsidRDefault="00B3662A">
      <w:r>
        <w:separator/>
      </w:r>
    </w:p>
  </w:endnote>
  <w:endnote w:type="continuationSeparator" w:id="0">
    <w:p w14:paraId="094D2FE5" w14:textId="77777777" w:rsidR="00B3662A" w:rsidRDefault="00B3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 Gothic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D9AE" w14:textId="77777777" w:rsidR="006520FB" w:rsidRDefault="00B366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ind w:right="360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A14682B" wp14:editId="1BECF21F">
              <wp:simplePos x="0" y="0"/>
              <wp:positionH relativeFrom="column">
                <wp:posOffset>6588125</wp:posOffset>
              </wp:positionH>
              <wp:positionV relativeFrom="paragraph">
                <wp:posOffset>635</wp:posOffset>
              </wp:positionV>
              <wp:extent cx="70485" cy="170180"/>
              <wp:effectExtent l="0" t="0" r="0" b="0"/>
              <wp:wrapSquare wrapText="bothSides" distT="0" distB="0" distL="114300" distR="114300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7018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14116" w14:textId="77777777" w:rsidR="006520FB" w:rsidRDefault="00B3662A">
                          <w:pPr>
                            <w:tabs>
                              <w:tab w:val="center" w:pos="4677"/>
                              <w:tab w:val="right" w:pos="9355"/>
                            </w:tabs>
                            <w:suppressAutoHyphens/>
                            <w:autoSpaceDN w:val="0"/>
                            <w:spacing w:after="200" w:line="276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Calibri" w:eastAsia="Times New Roman" w:hAnsi="Calibri"/>
                              <w:position w:val="-1"/>
                              <w:sz w:val="22"/>
                            </w:rPr>
                          </w:pPr>
                          <w:r w:rsidRPr="FFFFFFFF" w:rsidDel="FFFFFFFF">
                            <w:rPr>
                              <w:rFonts w:ascii="Calibri" w:eastAsia="Times New Roman" w:hAnsi="Calibri"/>
                              <w:position w:val="-1"/>
                              <w:sz w:val="22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position w:val="-1"/>
                            </w:rPr>
                            <w:instrText>PAGE</w:instrText>
                          </w:r>
                          <w:r w:rsidRPr="FFFFFFFF" w:rsidDel="FFFFFFFF">
                            <w:rPr>
                              <w:rFonts w:ascii="Calibri" w:eastAsia="Times New Roman" w:hAnsi="Calibri"/>
                              <w:position w:val="-1"/>
                              <w:sz w:val="22"/>
                              <w:specVanish/>
                            </w:rPr>
                            <w:fldChar w:fldCharType="separate"/>
                          </w:r>
                          <w:r w:rsidRPr="FFFFFFFF" w:rsidDel="FFFFFFFF">
                            <w:rPr>
                              <w:rFonts w:ascii="Calibri" w:eastAsia="Times New Roman" w:hAnsi="Calibri"/>
                              <w:position w:val="-1"/>
                              <w:sz w:val="22"/>
                            </w:rPr>
                            <w:t>2</w:t>
                          </w:r>
                          <w:r w:rsidRPr="FFFFFFFF" w:rsidDel="FFFFFFFF">
                            <w:rPr>
                              <w:rFonts w:ascii="Calibri" w:eastAsia="Times New Roman" w:hAnsi="Calibri"/>
                              <w:position w:val="-1"/>
                              <w:sz w:val="22"/>
                              <w:specVanish/>
                            </w:rPr>
                            <w:fldChar w:fldCharType="end"/>
                          </w:r>
                        </w:p>
                        <w:p w14:paraId="6CFAE12D" w14:textId="77777777" w:rsidR="006520FB" w:rsidRDefault="006520FB">
                          <w:pPr>
                            <w:tabs>
                              <w:tab w:val="center" w:pos="4677"/>
                              <w:tab w:val="right" w:pos="9355"/>
                            </w:tabs>
                            <w:suppressAutoHyphens/>
                            <w:autoSpaceDN w:val="0"/>
                            <w:spacing w:after="200" w:line="276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Calibri" w:eastAsia="Times New Roman" w:hAnsi="Calibri"/>
                              <w:position w:val="-1"/>
                              <w:sz w:val="22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A14682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18.75pt;margin-top:.05pt;width:5.55pt;height:1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" filled="f" stroked="f">
              <v:textbox>
                <w:txbxContent>
                  <w:p w14:paraId="6C114116" w14:textId="77777777" w:rsidR="006520FB" w:rsidRDefault="00B3662A">
                    <w:pPr>
                      <w:tabs>
                        <w:tab w:val="center" w:pos="4677"/>
                        <w:tab w:val="right" w:pos="9355"/>
                      </w:tabs>
                      <w:suppressAutoHyphens/>
                      <w:autoSpaceDN w:val="0"/>
                      <w:spacing w:after="200" w:line="276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Calibri" w:eastAsia="Times New Roman" w:hAnsi="Calibri"/>
                        <w:position w:val="-1"/>
                        <w:sz w:val="22"/>
                      </w:rPr>
                    </w:pPr>
                    <w:r w:rsidRPr="FFFFFFFF" w:rsidDel="FFFFFFFF">
                      <w:rPr>
                        <w:rFonts w:ascii="Calibri" w:eastAsia="Times New Roman" w:hAnsi="Calibri"/>
                        <w:position w:val="-1"/>
                        <w:sz w:val="22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position w:val="-1"/>
                      </w:rPr>
                      <w:instrText>PAGE</w:instrText>
                    </w:r>
                    <w:r w:rsidRPr="FFFFFFFF" w:rsidDel="FFFFFFFF">
                      <w:rPr>
                        <w:rFonts w:ascii="Calibri" w:eastAsia="Times New Roman" w:hAnsi="Calibri"/>
                        <w:position w:val="-1"/>
                        <w:sz w:val="22"/>
                        <w:specVanish/>
                      </w:rPr>
                      <w:fldChar w:fldCharType="separate"/>
                    </w:r>
                    <w:r w:rsidRPr="FFFFFFFF" w:rsidDel="FFFFFFFF">
                      <w:rPr>
                        <w:rFonts w:ascii="Calibri" w:eastAsia="Times New Roman" w:hAnsi="Calibri"/>
                        <w:position w:val="-1"/>
                        <w:sz w:val="22"/>
                      </w:rPr>
                      <w:t>2</w:t>
                    </w:r>
                    <w:r w:rsidRPr="FFFFFFFF" w:rsidDel="FFFFFFFF">
                      <w:rPr>
                        <w:rFonts w:ascii="Calibri" w:eastAsia="Times New Roman" w:hAnsi="Calibri"/>
                        <w:position w:val="-1"/>
                        <w:sz w:val="22"/>
                        <w:specVanish/>
                      </w:rPr>
                      <w:fldChar w:fldCharType="end"/>
                    </w:r>
                  </w:p>
                  <w:p w14:paraId="6CFAE12D" w14:textId="77777777" w:rsidR="006520FB" w:rsidRDefault="006520FB">
                    <w:pPr>
                      <w:tabs>
                        <w:tab w:val="center" w:pos="4677"/>
                        <w:tab w:val="right" w:pos="9355"/>
                      </w:tabs>
                      <w:suppressAutoHyphens/>
                      <w:autoSpaceDN w:val="0"/>
                      <w:spacing w:after="200" w:line="276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Calibri" w:eastAsia="Times New Roman" w:hAnsi="Calibri"/>
                        <w:position w:val="-1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235E" w14:textId="77777777" w:rsidR="006520FB" w:rsidRDefault="006520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5ED2" w14:textId="77777777" w:rsidR="00B3662A" w:rsidRDefault="00B3662A">
      <w:r>
        <w:separator/>
      </w:r>
    </w:p>
  </w:footnote>
  <w:footnote w:type="continuationSeparator" w:id="0">
    <w:p w14:paraId="7C60ECC9" w14:textId="77777777" w:rsidR="00B3662A" w:rsidRDefault="00B3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0678" w14:textId="77777777" w:rsidR="006520FB" w:rsidRDefault="006520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4258"/>
    <w:multiLevelType w:val="multilevel"/>
    <w:tmpl w:val="F6C6AFEE"/>
    <w:lvl w:ilvl="0"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5982F79"/>
    <w:multiLevelType w:val="multilevel"/>
    <w:tmpl w:val="CC0C7F10"/>
    <w:lvl w:ilvl="0"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B096655"/>
    <w:multiLevelType w:val="multilevel"/>
    <w:tmpl w:val="FFFFFFFF"/>
    <w:lvl w:ilvl="0">
      <w:start w:val="1"/>
      <w:numFmt w:val="decimal"/>
      <w:lvlText w:val="%1."/>
      <w:lvlJc w:val="left"/>
      <w:pPr>
        <w:widowControl/>
        <w:ind w:left="221"/>
      </w:pPr>
      <w:rPr>
        <w:rFonts w:ascii="Times New Roman" w:hAnsi="Times New Roman"/>
        <w:b/>
        <w:i w:val="0"/>
        <w:strike w:val="0"/>
        <w:color w:val="000000"/>
        <w:sz w:val="22"/>
        <w:u w:val="none" w:color="000000"/>
      </w:rPr>
    </w:lvl>
    <w:lvl w:ilvl="1">
      <w:start w:val="1"/>
      <w:numFmt w:val="lowerLetter"/>
      <w:lvlText w:val="%2"/>
      <w:lvlJc w:val="left"/>
      <w:pPr>
        <w:widowControl/>
        <w:ind w:left="1080"/>
      </w:pPr>
      <w:rPr>
        <w:rFonts w:ascii="Times New Roman" w:hAnsi="Times New Roman"/>
        <w:b/>
        <w:i w:val="0"/>
        <w:strike w:val="0"/>
        <w:color w:val="000000"/>
        <w:sz w:val="22"/>
        <w:u w:val="none" w:color="000000"/>
      </w:rPr>
    </w:lvl>
    <w:lvl w:ilvl="2">
      <w:start w:val="1"/>
      <w:numFmt w:val="lowerRoman"/>
      <w:lvlText w:val="%3"/>
      <w:lvlJc w:val="left"/>
      <w:pPr>
        <w:widowControl/>
        <w:ind w:left="1800"/>
      </w:pPr>
      <w:rPr>
        <w:rFonts w:ascii="Times New Roman" w:hAnsi="Times New Roman"/>
        <w:b/>
        <w:i w:val="0"/>
        <w:strike w:val="0"/>
        <w:color w:val="000000"/>
        <w:sz w:val="22"/>
        <w:u w:val="none" w:color="000000"/>
      </w:rPr>
    </w:lvl>
    <w:lvl w:ilvl="3">
      <w:start w:val="1"/>
      <w:numFmt w:val="decimal"/>
      <w:lvlText w:val="%4"/>
      <w:lvlJc w:val="left"/>
      <w:pPr>
        <w:widowControl/>
        <w:ind w:left="2520"/>
      </w:pPr>
      <w:rPr>
        <w:rFonts w:ascii="Times New Roman" w:hAnsi="Times New Roman"/>
        <w:b/>
        <w:i w:val="0"/>
        <w:strike w:val="0"/>
        <w:color w:val="000000"/>
        <w:sz w:val="22"/>
        <w:u w:val="none" w:color="000000"/>
      </w:rPr>
    </w:lvl>
    <w:lvl w:ilvl="4">
      <w:start w:val="1"/>
      <w:numFmt w:val="lowerLetter"/>
      <w:lvlText w:val="%5"/>
      <w:lvlJc w:val="left"/>
      <w:pPr>
        <w:widowControl/>
        <w:ind w:left="3240"/>
      </w:pPr>
      <w:rPr>
        <w:rFonts w:ascii="Times New Roman" w:hAnsi="Times New Roman"/>
        <w:b/>
        <w:i w:val="0"/>
        <w:strike w:val="0"/>
        <w:color w:val="000000"/>
        <w:sz w:val="22"/>
        <w:u w:val="none" w:color="000000"/>
      </w:rPr>
    </w:lvl>
    <w:lvl w:ilvl="5">
      <w:start w:val="1"/>
      <w:numFmt w:val="lowerRoman"/>
      <w:lvlText w:val="%6"/>
      <w:lvlJc w:val="left"/>
      <w:pPr>
        <w:widowControl/>
        <w:ind w:left="3960"/>
      </w:pPr>
      <w:rPr>
        <w:rFonts w:ascii="Times New Roman" w:hAnsi="Times New Roman"/>
        <w:b/>
        <w:i w:val="0"/>
        <w:strike w:val="0"/>
        <w:color w:val="000000"/>
        <w:sz w:val="22"/>
        <w:u w:val="none" w:color="000000"/>
      </w:rPr>
    </w:lvl>
    <w:lvl w:ilvl="6">
      <w:start w:val="1"/>
      <w:numFmt w:val="decimal"/>
      <w:lvlText w:val="%7"/>
      <w:lvlJc w:val="left"/>
      <w:pPr>
        <w:widowControl/>
        <w:ind w:left="4680"/>
      </w:pPr>
      <w:rPr>
        <w:rFonts w:ascii="Times New Roman" w:hAnsi="Times New Roman"/>
        <w:b/>
        <w:i w:val="0"/>
        <w:strike w:val="0"/>
        <w:color w:val="000000"/>
        <w:sz w:val="22"/>
        <w:u w:val="none" w:color="000000"/>
      </w:rPr>
    </w:lvl>
    <w:lvl w:ilvl="7">
      <w:start w:val="1"/>
      <w:numFmt w:val="lowerLetter"/>
      <w:lvlText w:val="%8"/>
      <w:lvlJc w:val="left"/>
      <w:pPr>
        <w:widowControl/>
        <w:ind w:left="5400"/>
      </w:pPr>
      <w:rPr>
        <w:rFonts w:ascii="Times New Roman" w:hAnsi="Times New Roman"/>
        <w:b/>
        <w:i w:val="0"/>
        <w:strike w:val="0"/>
        <w:color w:val="000000"/>
        <w:sz w:val="22"/>
        <w:u w:val="none" w:color="000000"/>
      </w:rPr>
    </w:lvl>
    <w:lvl w:ilvl="8">
      <w:start w:val="1"/>
      <w:numFmt w:val="lowerRoman"/>
      <w:lvlText w:val="%9"/>
      <w:lvlJc w:val="left"/>
      <w:pPr>
        <w:widowControl/>
        <w:ind w:left="6120"/>
      </w:pPr>
      <w:rPr>
        <w:rFonts w:ascii="Times New Roman" w:hAnsi="Times New Roman"/>
        <w:b/>
        <w:i w:val="0"/>
        <w:strike w:val="0"/>
        <w:color w:val="000000"/>
        <w:sz w:val="22"/>
        <w:u w:val="none" w:color="000000"/>
      </w:rPr>
    </w:lvl>
  </w:abstractNum>
  <w:abstractNum w:abstractNumId="3" w15:restartNumberingAfterBreak="0">
    <w:nsid w:val="39C5022F"/>
    <w:multiLevelType w:val="multilevel"/>
    <w:tmpl w:val="FFFFFFFF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 w15:restartNumberingAfterBreak="0">
    <w:nsid w:val="42B97479"/>
    <w:multiLevelType w:val="multilevel"/>
    <w:tmpl w:val="FFFFFFFF"/>
    <w:lvl w:ilvl="0">
      <w:start w:val="1"/>
      <w:numFmt w:val="decimal"/>
      <w:lvlText w:val="%1."/>
      <w:lvlJc w:val="left"/>
      <w:pPr>
        <w:widowControl/>
        <w:ind w:left="24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widowControl/>
        <w:ind w:left="108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widowControl/>
        <w:ind w:left="180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widowControl/>
        <w:ind w:left="252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widowControl/>
        <w:ind w:left="324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widowControl/>
        <w:ind w:left="39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widowControl/>
        <w:ind w:left="468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widowControl/>
        <w:ind w:left="540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widowControl/>
        <w:ind w:left="612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5" w15:restartNumberingAfterBreak="0">
    <w:nsid w:val="45353A24"/>
    <w:multiLevelType w:val="multilevel"/>
    <w:tmpl w:val="FFFFFFFF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6" w15:restartNumberingAfterBreak="0">
    <w:nsid w:val="486C1A38"/>
    <w:multiLevelType w:val="multilevel"/>
    <w:tmpl w:val="13865B50"/>
    <w:lvl w:ilvl="0">
      <w:start w:val="5"/>
      <w:numFmt w:val="decimal"/>
      <w:lvlText w:val="%1."/>
      <w:lvlJc w:val="left"/>
      <w:pPr>
        <w:ind w:left="-720" w:hanging="360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Nanum Gothic" w:eastAsia="Nanum Gothic" w:hAnsi="Nanum Gothic" w:cs="Nanum Gothic"/>
        <w:sz w:val="20"/>
        <w:szCs w:val="20"/>
        <w:vertAlign w:val="baseline"/>
      </w:rPr>
    </w:lvl>
  </w:abstractNum>
  <w:abstractNum w:abstractNumId="7" w15:restartNumberingAfterBreak="0">
    <w:nsid w:val="4E6B1F62"/>
    <w:multiLevelType w:val="multilevel"/>
    <w:tmpl w:val="4BF8F0BA"/>
    <w:lvl w:ilvl="0">
      <w:start w:val="1"/>
      <w:numFmt w:val="decimal"/>
      <w:lvlText w:val="%1."/>
      <w:lvlJc w:val="left"/>
      <w:pPr>
        <w:ind w:left="-720" w:hanging="36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anum Gothic" w:eastAsia="Nanum Gothic" w:hAnsi="Nanum Gothic" w:cs="Nanum Gothic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Nanum Gothic" w:eastAsia="Nanum Gothic" w:hAnsi="Nanum Gothic" w:cs="Nanum Gothic"/>
        <w:sz w:val="20"/>
        <w:szCs w:val="20"/>
        <w:vertAlign w:val="baseline"/>
      </w:rPr>
    </w:lvl>
  </w:abstractNum>
  <w:abstractNum w:abstractNumId="8" w15:restartNumberingAfterBreak="0">
    <w:nsid w:val="62274FE3"/>
    <w:multiLevelType w:val="multilevel"/>
    <w:tmpl w:val="D95C2AB8"/>
    <w:lvl w:ilvl="0"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6ED47F29"/>
    <w:multiLevelType w:val="multilevel"/>
    <w:tmpl w:val="27BC9C14"/>
    <w:lvl w:ilvl="0"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35E1F79"/>
    <w:multiLevelType w:val="multilevel"/>
    <w:tmpl w:val="FFFFFFFF"/>
    <w:lvl w:ilvl="0">
      <w:start w:val="1"/>
      <w:numFmt w:val="bullet"/>
      <w:lvlText w:val="-"/>
      <w:lvlJc w:val="left"/>
      <w:pPr>
        <w:widowControl/>
        <w:ind w:left="199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widowControl/>
        <w:ind w:left="108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widowControl/>
        <w:ind w:left="180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widowControl/>
        <w:ind w:left="252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widowControl/>
        <w:ind w:left="324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widowControl/>
        <w:ind w:left="396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widowControl/>
        <w:ind w:left="468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widowControl/>
        <w:ind w:left="540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widowControl/>
        <w:ind w:left="6120"/>
      </w:pPr>
      <w:rPr>
        <w:rFonts w:ascii="Times New Roman" w:hAnsi="Times New Roman"/>
        <w:b/>
        <w:i w:val="0"/>
        <w:strike w:val="0"/>
        <w:color w:val="000000"/>
        <w:sz w:val="24"/>
        <w:u w:val="none" w:color="000000"/>
      </w:rPr>
    </w:lvl>
  </w:abstractNum>
  <w:abstractNum w:abstractNumId="11" w15:restartNumberingAfterBreak="0">
    <w:nsid w:val="78077473"/>
    <w:multiLevelType w:val="multilevel"/>
    <w:tmpl w:val="64E4D502"/>
    <w:lvl w:ilvl="0"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112164763">
    <w:abstractNumId w:val="7"/>
  </w:num>
  <w:num w:numId="2" w16cid:durableId="34045224">
    <w:abstractNumId w:val="1"/>
  </w:num>
  <w:num w:numId="3" w16cid:durableId="766659555">
    <w:abstractNumId w:val="9"/>
  </w:num>
  <w:num w:numId="4" w16cid:durableId="422729370">
    <w:abstractNumId w:val="11"/>
  </w:num>
  <w:num w:numId="5" w16cid:durableId="1831290801">
    <w:abstractNumId w:val="8"/>
  </w:num>
  <w:num w:numId="6" w16cid:durableId="1188986380">
    <w:abstractNumId w:val="0"/>
  </w:num>
  <w:num w:numId="7" w16cid:durableId="586809747">
    <w:abstractNumId w:val="6"/>
  </w:num>
  <w:num w:numId="8" w16cid:durableId="249658776">
    <w:abstractNumId w:val="4"/>
  </w:num>
  <w:num w:numId="9" w16cid:durableId="1317108334">
    <w:abstractNumId w:val="3"/>
  </w:num>
  <w:num w:numId="10" w16cid:durableId="1300917144">
    <w:abstractNumId w:val="10"/>
  </w:num>
  <w:num w:numId="11" w16cid:durableId="1340161872">
    <w:abstractNumId w:val="2"/>
  </w:num>
  <w:num w:numId="12" w16cid:durableId="111948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FB"/>
    <w:rsid w:val="00032C2D"/>
    <w:rsid w:val="006520FB"/>
    <w:rsid w:val="008A7A47"/>
    <w:rsid w:val="00B3662A"/>
    <w:rsid w:val="00B9414F"/>
    <w:rsid w:val="00CB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13CD"/>
  <w15:docId w15:val="{38E139FB-2FA3-474C-824B-5EC1D97B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anum Gothic" w:eastAsia="Nanum Gothic" w:hAnsi="Nanum Gothic" w:cs="Nanum Gothic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0">
    <w:name w:val="Гиперссылка1"/>
    <w:link w:val="a6"/>
    <w:rsid w:val="00032C2D"/>
    <w:rPr>
      <w:rFonts w:ascii="Calibri" w:eastAsia="Times New Roman" w:hAnsi="Calibri" w:cs="Times New Roman"/>
      <w:color w:val="0563C1"/>
      <w:u w:val="single"/>
      <w:lang w:val="ru-RU"/>
    </w:rPr>
  </w:style>
  <w:style w:type="character" w:styleId="a6">
    <w:name w:val="Hyperlink"/>
    <w:link w:val="10"/>
    <w:rsid w:val="00032C2D"/>
    <w:rPr>
      <w:rFonts w:ascii="Calibri" w:eastAsia="Times New Roman" w:hAnsi="Calibri" w:cs="Times New Roman"/>
      <w:color w:val="0563C1"/>
      <w:u w:val="single"/>
      <w:lang w:val="ru-RU"/>
    </w:rPr>
  </w:style>
  <w:style w:type="paragraph" w:styleId="a7">
    <w:name w:val="List Paragraph"/>
    <w:basedOn w:val="a"/>
    <w:uiPriority w:val="34"/>
    <w:qFormat/>
    <w:rsid w:val="00032C2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32C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2C2D"/>
  </w:style>
  <w:style w:type="paragraph" w:styleId="aa">
    <w:name w:val="footer"/>
    <w:basedOn w:val="a"/>
    <w:link w:val="ab"/>
    <w:uiPriority w:val="99"/>
    <w:unhideWhenUsed/>
    <w:rsid w:val="00032C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br.org/2018/1615" TargetMode="External"/><Relationship Id="rId13" Type="http://schemas.openxmlformats.org/officeDocument/2006/relationships/hyperlink" Target="http://fbbr.org/2018/161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alex_borisov_ifb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lub21427602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k.com/club2035068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bbr.org/category/competitions/calenda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2165</Words>
  <Characters>12346</Characters>
  <Application>Microsoft Office Word</Application>
  <DocSecurity>0</DocSecurity>
  <Lines>102</Lines>
  <Paragraphs>28</Paragraphs>
  <ScaleCrop>false</ScaleCrop>
  <Company/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2025-07-24T09:00:00Z</dcterms:created>
  <dcterms:modified xsi:type="dcterms:W3CDTF">2025-07-24T09:00:00Z</dcterms:modified>
</cp:coreProperties>
</file>