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DF52" w14:textId="77777777" w:rsidR="00B345E4" w:rsidRDefault="00D24371">
      <w:pPr>
        <w:pStyle w:val="a3"/>
        <w:jc w:val="right"/>
        <w:rPr>
          <w:shd w:val="clear" w:color="000000" w:fill="auto"/>
        </w:rPr>
      </w:pPr>
      <w:r>
        <w:rPr>
          <w:shd w:val="clear" w:color="000000" w:fill="auto"/>
        </w:rPr>
        <w:t>«УТВЕРЖДАЮ»</w:t>
      </w:r>
    </w:p>
    <w:p w14:paraId="358513E6" w14:textId="77777777" w:rsidR="00B345E4" w:rsidRDefault="00B345E4">
      <w:pPr>
        <w:pStyle w:val="a3"/>
        <w:jc w:val="right"/>
        <w:rPr>
          <w:shd w:val="clear" w:color="000000" w:fill="auto"/>
        </w:rPr>
      </w:pPr>
    </w:p>
    <w:p w14:paraId="4D59207E" w14:textId="77777777" w:rsidR="00B345E4" w:rsidRDefault="00D24371">
      <w:pPr>
        <w:pStyle w:val="a3"/>
        <w:jc w:val="right"/>
        <w:rPr>
          <w:shd w:val="clear" w:color="000000" w:fill="auto"/>
        </w:rPr>
      </w:pPr>
      <w:r>
        <w:rPr>
          <w:shd w:val="clear" w:color="000000" w:fill="auto"/>
        </w:rPr>
        <w:t>Президент «Ярославской</w:t>
      </w:r>
    </w:p>
    <w:p w14:paraId="6F40559E" w14:textId="77777777" w:rsidR="00B345E4" w:rsidRDefault="00B345E4">
      <w:pPr>
        <w:pStyle w:val="a3"/>
        <w:jc w:val="right"/>
        <w:rPr>
          <w:shd w:val="clear" w:color="000000" w:fill="auto"/>
        </w:rPr>
      </w:pPr>
    </w:p>
    <w:p w14:paraId="1221720E" w14:textId="77777777" w:rsidR="00B345E4" w:rsidRDefault="00D24371">
      <w:pPr>
        <w:pStyle w:val="a3"/>
        <w:jc w:val="right"/>
        <w:rPr>
          <w:shd w:val="clear" w:color="000000" w:fill="auto"/>
        </w:rPr>
      </w:pPr>
      <w:r>
        <w:rPr>
          <w:shd w:val="clear" w:color="000000" w:fill="auto"/>
        </w:rPr>
        <w:t>областной федерации</w:t>
      </w:r>
    </w:p>
    <w:p w14:paraId="28214D0B" w14:textId="77777777" w:rsidR="00B345E4" w:rsidRDefault="00B345E4">
      <w:pPr>
        <w:pStyle w:val="a3"/>
        <w:jc w:val="right"/>
        <w:rPr>
          <w:shd w:val="clear" w:color="000000" w:fill="auto"/>
        </w:rPr>
      </w:pPr>
    </w:p>
    <w:p w14:paraId="20955D30" w14:textId="77777777" w:rsidR="00B345E4" w:rsidRDefault="00D24371">
      <w:pPr>
        <w:pStyle w:val="a3"/>
        <w:jc w:val="right"/>
        <w:rPr>
          <w:shd w:val="clear" w:color="000000" w:fill="auto"/>
        </w:rPr>
      </w:pPr>
      <w:r>
        <w:rPr>
          <w:shd w:val="clear" w:color="000000" w:fill="auto"/>
        </w:rPr>
        <w:t>бодибилдинга» (ЯОФБ)</w:t>
      </w:r>
    </w:p>
    <w:p w14:paraId="1D24CB23" w14:textId="77777777" w:rsidR="00B345E4" w:rsidRDefault="00B345E4">
      <w:pPr>
        <w:pStyle w:val="a3"/>
        <w:jc w:val="right"/>
        <w:rPr>
          <w:shd w:val="clear" w:color="000000" w:fill="auto"/>
        </w:rPr>
      </w:pPr>
    </w:p>
    <w:p w14:paraId="2791C93F" w14:textId="77777777" w:rsidR="00B345E4" w:rsidRDefault="00D24371">
      <w:pPr>
        <w:pStyle w:val="a3"/>
        <w:jc w:val="right"/>
        <w:rPr>
          <w:shd w:val="clear" w:color="000000" w:fill="auto"/>
        </w:rPr>
      </w:pPr>
      <w:r>
        <w:rPr>
          <w:shd w:val="clear" w:color="000000" w:fill="auto"/>
        </w:rPr>
        <w:t>__________ /Борисов А.Ю./</w:t>
      </w:r>
    </w:p>
    <w:p w14:paraId="1EE22CF6" w14:textId="77777777" w:rsidR="00B345E4" w:rsidRDefault="00B345E4">
      <w:pPr>
        <w:pStyle w:val="a3"/>
        <w:jc w:val="right"/>
        <w:rPr>
          <w:shd w:val="clear" w:color="000000" w:fill="auto"/>
        </w:rPr>
      </w:pPr>
    </w:p>
    <w:p w14:paraId="65E3A03F" w14:textId="5FC93526" w:rsidR="00B345E4" w:rsidRDefault="00D24371">
      <w:pPr>
        <w:pStyle w:val="a3"/>
        <w:jc w:val="right"/>
        <w:rPr>
          <w:shd w:val="clear" w:color="000000" w:fill="auto"/>
        </w:rPr>
      </w:pPr>
      <w:r>
        <w:rPr>
          <w:shd w:val="clear" w:color="000000" w:fill="auto"/>
        </w:rPr>
        <w:t>«</w:t>
      </w:r>
      <w:r>
        <w:rPr>
          <w:shd w:val="clear" w:color="000000" w:fill="auto"/>
        </w:rPr>
        <w:t>1</w:t>
      </w:r>
      <w:r>
        <w:rPr>
          <w:shd w:val="clear" w:color="000000" w:fill="auto"/>
        </w:rPr>
        <w:t>5» января 202</w:t>
      </w:r>
      <w:r w:rsidR="00236DBB">
        <w:rPr>
          <w:shd w:val="clear" w:color="000000" w:fill="auto"/>
        </w:rPr>
        <w:t>4</w:t>
      </w:r>
      <w:r>
        <w:rPr>
          <w:shd w:val="clear" w:color="000000" w:fill="auto"/>
        </w:rPr>
        <w:t xml:space="preserve"> года.</w:t>
      </w:r>
    </w:p>
    <w:p w14:paraId="68878AA5" w14:textId="77777777" w:rsidR="00B345E4" w:rsidRDefault="00B3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EBC27" w14:textId="77777777" w:rsidR="00B345E4" w:rsidRDefault="00B34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E4E056" w14:textId="77777777" w:rsidR="00B345E4" w:rsidRDefault="00D24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14:paraId="587F179C" w14:textId="77777777" w:rsidR="00B345E4" w:rsidRDefault="00B34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B9A9BE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1B158" w14:textId="77777777" w:rsidR="00B345E4" w:rsidRDefault="00B34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ED5635" w14:textId="41783FF6" w:rsidR="00B345E4" w:rsidRDefault="00D24371">
      <w:pPr>
        <w:spacing w:after="0" w:line="240" w:lineRule="auto"/>
        <w:jc w:val="center"/>
        <w:rPr>
          <w:rFonts w:ascii="Malgun Gothic" w:eastAsia="Malgun Gothic" w:hAnsi="Malgun Gothic" w:cs="Malgun Gothic"/>
          <w:b/>
          <w:sz w:val="28"/>
          <w:szCs w:val="28"/>
          <w:lang w:eastAsia="ru-RU"/>
        </w:rPr>
      </w:pPr>
      <w:r>
        <w:rPr>
          <w:rFonts w:ascii="Malgun Gothic" w:eastAsia="Malgun Gothic" w:hAnsi="Malgun Gothic" w:cs="Malgun Gothic"/>
          <w:b/>
          <w:sz w:val="28"/>
          <w:szCs w:val="28"/>
          <w:lang w:eastAsia="ru-RU"/>
        </w:rPr>
        <w:t>“</w:t>
      </w:r>
      <w:r w:rsidR="00236DBB">
        <w:rPr>
          <w:rFonts w:eastAsia="Malgun Gothic" w:cs="Malgun Gothic"/>
          <w:b/>
          <w:sz w:val="28"/>
          <w:szCs w:val="28"/>
          <w:lang w:eastAsia="ru-RU"/>
        </w:rPr>
        <w:t>К</w:t>
      </w:r>
      <w:r>
        <w:rPr>
          <w:rFonts w:ascii="Malgun Gothic" w:eastAsia="Malgun Gothic" w:hAnsi="Malgun Gothic" w:cs="Malgun Gothic"/>
          <w:b/>
          <w:sz w:val="28"/>
          <w:szCs w:val="28"/>
          <w:lang w:eastAsia="ru-RU"/>
        </w:rPr>
        <w:t xml:space="preserve">убок Ярославской области по бодибилдингу и фитнесу </w:t>
      </w:r>
    </w:p>
    <w:p w14:paraId="461115E8" w14:textId="77777777" w:rsidR="00B345E4" w:rsidRDefault="00D24371">
      <w:pPr>
        <w:spacing w:after="0" w:line="240" w:lineRule="auto"/>
        <w:jc w:val="center"/>
        <w:rPr>
          <w:rFonts w:ascii="Malgun Gothic" w:eastAsia="Malgun Gothic" w:hAnsi="Malgun Gothic" w:cs="Malgun Gothic"/>
          <w:b/>
          <w:sz w:val="28"/>
          <w:szCs w:val="28"/>
          <w:lang w:eastAsia="ru-RU"/>
        </w:rPr>
      </w:pPr>
      <w:r>
        <w:rPr>
          <w:rFonts w:ascii="Times New Roman" w:eastAsia="Malgun Gothic" w:hAnsi="Malgun Gothic" w:cs="Malgun Gothic"/>
          <w:b/>
          <w:sz w:val="28"/>
          <w:szCs w:val="28"/>
          <w:lang w:eastAsia="ru-RU"/>
        </w:rPr>
        <w:t>Гран</w:t>
      </w:r>
      <w:r>
        <w:rPr>
          <w:rFonts w:ascii="Times New Roman" w:eastAsia="Malgun Gothic" w:hAnsi="Malgun Gothic" w:cs="Malgun Gothic"/>
          <w:b/>
          <w:sz w:val="28"/>
          <w:szCs w:val="28"/>
          <w:lang w:eastAsia="ru-RU"/>
        </w:rPr>
        <w:t>-</w:t>
      </w:r>
      <w:r>
        <w:rPr>
          <w:rFonts w:ascii="Times New Roman" w:eastAsia="Malgun Gothic" w:hAnsi="Malgun Gothic" w:cs="Malgun Gothic"/>
          <w:b/>
          <w:sz w:val="28"/>
          <w:szCs w:val="28"/>
          <w:lang w:eastAsia="ru-RU"/>
        </w:rPr>
        <w:t>При</w:t>
      </w:r>
      <w:r>
        <w:rPr>
          <w:rFonts w:ascii="Times New Roman" w:eastAsia="Malgun Gothic" w:hAnsi="Malgun Gothic" w:cs="Malgun Gothic"/>
          <w:b/>
          <w:sz w:val="28"/>
          <w:szCs w:val="28"/>
          <w:lang w:eastAsia="ru-RU"/>
        </w:rPr>
        <w:t xml:space="preserve"> </w:t>
      </w:r>
      <w:r>
        <w:rPr>
          <w:rFonts w:ascii="Malgun Gothic" w:eastAsia="Malgun Gothic" w:hAnsi="Malgun Gothic" w:cs="Malgun Gothic"/>
          <w:b/>
          <w:sz w:val="28"/>
          <w:szCs w:val="28"/>
          <w:lang w:eastAsia="ru-RU"/>
        </w:rPr>
        <w:t>Столицы Золотого Кольца России-V”</w:t>
      </w:r>
    </w:p>
    <w:p w14:paraId="18823947" w14:textId="4508DDCD" w:rsidR="00B345E4" w:rsidRDefault="00D24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Malgun Gothic" w:eastAsia="Malgun Gothic" w:hAnsi="Malgun Gothic" w:cs="Malgun Gothic"/>
          <w:b/>
          <w:sz w:val="28"/>
          <w:szCs w:val="28"/>
          <w:lang w:eastAsia="ru-RU"/>
        </w:rPr>
        <w:t>20</w:t>
      </w:r>
      <w:r w:rsidR="00236DBB">
        <w:rPr>
          <w:rFonts w:eastAsia="Malgun Gothic" w:cs="Malgun Gothic"/>
          <w:b/>
          <w:sz w:val="28"/>
          <w:szCs w:val="28"/>
          <w:lang w:eastAsia="ru-RU"/>
        </w:rPr>
        <w:t xml:space="preserve"> </w:t>
      </w:r>
      <w:r>
        <w:rPr>
          <w:rFonts w:ascii="Malgun Gothic" w:eastAsia="Malgun Gothic" w:hAnsi="Malgun Gothic" w:cs="Malgun Gothic"/>
          <w:b/>
          <w:sz w:val="28"/>
          <w:szCs w:val="28"/>
          <w:lang w:eastAsia="ru-RU"/>
        </w:rPr>
        <w:t>апреля 2024года</w:t>
      </w:r>
    </w:p>
    <w:p w14:paraId="56DC2405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EBBBE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53F65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DB139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4C600" w14:textId="4116A336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«Открытый Кубок Ярославской области по бодибилдингу и фитнесу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Гран-При Столицы Золотого Кольца России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V" (далее - «Соревнования») проводятся на основании решения от 01.10.2023 года №38 Конференции общественной организации «Ярославская областная федерация бодибилдинга, фитнеса и бодифитнеса», в соответствии с Планом официальных физкультурных мероприятий и спортивных мероприятий Ярославской области на 2024 год.</w:t>
      </w:r>
    </w:p>
    <w:p w14:paraId="629CD639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33C06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Соревнования проводятся в соответствии с правилами вида спорта «Бодибилдинг», утвержденными приказом Минспорттуризма от 20 апреля 2010года № 368.</w:t>
      </w:r>
    </w:p>
    <w:p w14:paraId="03B27A90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4AB9E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с целью развития и популяризации бодибилдинга в Ярославской области.</w:t>
      </w:r>
    </w:p>
    <w:p w14:paraId="4108CD46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7E075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проведения соревнований являются:</w:t>
      </w:r>
    </w:p>
    <w:p w14:paraId="6E2A9CCD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E5C6E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спортивного резерва;</w:t>
      </w:r>
    </w:p>
    <w:p w14:paraId="4EBCE0D2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9B1AE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спортивного мастерства;</w:t>
      </w:r>
    </w:p>
    <w:p w14:paraId="71F22E6F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C4A70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и развитие бодибилдинга в Ярославской области;</w:t>
      </w:r>
    </w:p>
    <w:p w14:paraId="6DF09D1A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7D65F" w14:textId="15EAC464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детей и молодежи, занимающихся бодибилдингом в городе Ярославле и в Ярославской области;</w:t>
      </w:r>
    </w:p>
    <w:p w14:paraId="0777D1F5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E5682" w14:textId="6A7CE141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сильнейших спортсменов для формирования составов спортивных сборных команд Ярославской области для участия во всероссийских соревнованиях.</w:t>
      </w:r>
    </w:p>
    <w:p w14:paraId="13097D0A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EAADE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 и участникам соревнований запрещается оказывать противоправное влияние на результаты соревнований.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14:paraId="43BDF65E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14764" w14:textId="77777777" w:rsidR="00B345E4" w:rsidRPr="00236DBB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соревнований</w:t>
      </w:r>
    </w:p>
    <w:p w14:paraId="6B3CBFF6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D2B25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2.4 статьи 16.1 Федерального закона от 4 декабря 2007 года № 329-ФЗ «О физической культуре и спорте в Российской Федерации», организатором соревнований выступает Общественная организация «Ярославская областная федерация бодибилдинга» (ЯОФБ). Непосредственное проведение соревнований осуществляет Главная судейская коллегия (далее – «ГСК»), утвержденная ОО «ЯОФБ».</w:t>
      </w:r>
    </w:p>
    <w:p w14:paraId="6C8CD7C5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E9CA5" w14:textId="77777777" w:rsidR="00B345E4" w:rsidRPr="00236DBB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безопасности участников и зрителей, медицинское обеспечение</w:t>
      </w:r>
    </w:p>
    <w:p w14:paraId="670C5E59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C78A3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на объектах спорта, включенных во Всероссийский реестр объектов спорта, в соответствии с п. 5 ст. 37.1. Федерального закона от 4 декабря 2007 года № 329-ФЗ «О физической культуре и спорте в Российской Федерации».</w:t>
      </w:r>
    </w:p>
    <w:p w14:paraId="07FCEC2C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CF721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14:paraId="5FA167BB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55A5B" w14:textId="5EE85F2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испытаний (тестов) Всероссийского физкультурно-спортивного комплекса 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 к труду и обороне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43844B4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07998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медицинской помощью участников соревнований возлагается на ОО «ЯОФББ».</w:t>
      </w:r>
    </w:p>
    <w:p w14:paraId="16358BA5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B011A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14:paraId="35A5F2DA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255B6" w14:textId="77777777" w:rsidR="00B345E4" w:rsidRPr="00236DBB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место проведения:</w:t>
      </w:r>
    </w:p>
    <w:p w14:paraId="697EE9A7" w14:textId="3AD19809" w:rsidR="00B345E4" w:rsidRDefault="00236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</w:t>
      </w:r>
      <w:r w:rsidR="00D2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24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20 апреля 2024 года в Концертном зале ДК Железнодорожников</w:t>
      </w:r>
    </w:p>
    <w:p w14:paraId="44D690E5" w14:textId="5C57DC94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Ярославль, ул. Павлика Морозова 3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818A3D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13953" w14:textId="77777777" w:rsidR="00B345E4" w:rsidRPr="00236DBB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соревнований:</w:t>
      </w:r>
    </w:p>
    <w:p w14:paraId="5E210608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15BCA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участников:</w:t>
      </w:r>
    </w:p>
    <w:p w14:paraId="4D5B2A06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B1F5C" w14:textId="6A8BAB8B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апреля 2024 года с 9.00 до 11.30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Концертном зале ДК Железнодорожников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Ярославль, ул. Павлика Морозова 3, </w:t>
      </w:r>
    </w:p>
    <w:p w14:paraId="3FCEDD92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BD329" w14:textId="0B40DF3F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12:00 – начало соревнований.</w:t>
      </w:r>
    </w:p>
    <w:p w14:paraId="27C0BB77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48977" w14:textId="77777777" w:rsidR="00B345E4" w:rsidRPr="00236DBB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соревнованиями</w:t>
      </w:r>
    </w:p>
    <w:p w14:paraId="057A6DC8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23313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подготовкой и проведением соревнований осуществляется Оргкомитетом. Непосредственное руководство соревнованиями осуществляет Главный судья – Борисов Алексей Юрьевич.</w:t>
      </w:r>
    </w:p>
    <w:p w14:paraId="4EFE3A31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B3EEC" w14:textId="77777777" w:rsidR="00B345E4" w:rsidRPr="00236DBB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соревнований</w:t>
      </w:r>
    </w:p>
    <w:p w14:paraId="11A4AD88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допускаются спортсмены в следующих категориях:</w:t>
      </w:r>
    </w:p>
    <w:p w14:paraId="75A1F12D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E4315" w14:textId="22F05DE0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Фитнес дети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(девочки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85060A9" w14:textId="712CDB92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 фитнес-бикини до 162 см</w:t>
      </w:r>
    </w:p>
    <w:p w14:paraId="5E98F9AD" w14:textId="60F068AC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 фитнес-бикини свыше 162 см</w:t>
      </w:r>
    </w:p>
    <w:p w14:paraId="2DAF4A39" w14:textId="01EC7969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 бодибилдинг 40+</w:t>
      </w:r>
    </w:p>
    <w:p w14:paraId="38BF4785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Мастера фитнес-бикини 35+</w:t>
      </w:r>
    </w:p>
    <w:p w14:paraId="1D2798DA" w14:textId="6DF15DD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Бодифитнес</w:t>
      </w:r>
      <w:proofErr w:type="spellEnd"/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(абсолютная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131FAD61" w14:textId="4CFD0D4B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Велнес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(абсолютная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414B0EF9" w14:textId="61ACA274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Фитнес-бикини до 162 см</w:t>
      </w:r>
    </w:p>
    <w:p w14:paraId="778A2ACA" w14:textId="36E127E3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Фитнес-бикини свыше 162 см</w:t>
      </w:r>
    </w:p>
    <w:p w14:paraId="0A987A67" w14:textId="76C410F2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Бодибилдинг до 85 кг</w:t>
      </w:r>
    </w:p>
    <w:p w14:paraId="169C6E01" w14:textId="5ACAF9D1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Бодибилдинг свыше 85 кг</w:t>
      </w:r>
    </w:p>
    <w:p w14:paraId="0A34D2C4" w14:textId="4388AD89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Атлетик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(абсолютная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278657BC" w14:textId="7EF9F271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Пляжный бодибилдинг (абсолютная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7E0996B" w14:textId="6E6A4C51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Фитнес-модель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(абсолютная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E6A7AB5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87465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*Количество категорий и их градация могут быть пересмотрены судейской коллегией в зависимости от количества заявленных участников.</w:t>
      </w:r>
    </w:p>
    <w:p w14:paraId="22B64A45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BEB0B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допуска к соревнованиям спортсмены обязательно должны иметь:</w:t>
      </w:r>
    </w:p>
    <w:p w14:paraId="6984E4C1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89F33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Паспорт;</w:t>
      </w:r>
    </w:p>
    <w:p w14:paraId="3F102E43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B85CC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Заявку от региональной Федерации с визой врача;</w:t>
      </w:r>
    </w:p>
    <w:p w14:paraId="1CD8CB90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60EE1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ИНН или № страхового пенсионного свидетельства;</w:t>
      </w:r>
    </w:p>
    <w:p w14:paraId="3775B717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DAFAB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Компакт-диск или флеш-накопитель с качественной записью фонограммы (в случае отсутствия, ставится любая фонограмма на усмотрение звукооператора);</w:t>
      </w:r>
    </w:p>
    <w:p w14:paraId="54490371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5FB77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Плавки или купальники (соответствующие правилам соревнований IFBB);</w:t>
      </w:r>
    </w:p>
    <w:p w14:paraId="365CCFE9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0E2A8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Соответствующий грим (согласно правилам проведения соревнований IFBB).</w:t>
      </w:r>
    </w:p>
    <w:p w14:paraId="342405AC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A6BA0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Спортсмены могут принимать участие в двух и более номинациях, оплатив взнос за каждую из заявленных категорий. </w:t>
      </w:r>
    </w:p>
    <w:p w14:paraId="75FFD8A6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75E59" w14:textId="0A3BE101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соревнований, представляющие Ярославскую область и являющиеся членами «Ярославской областной федерации бодибилдинга»,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оплатившие "членский взнос" за 2024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оплачивают на месте годовой «членский взнос» в размере 2000 руб./чел. На регистрации спортсмены, тренеры и представители Ярославской области могут войти в состав ЯОФББ. Члены «Ярославской областной федерации бодибилдинга» оплачивают 50 процентов от суммы стартового взноса  номинацию. </w:t>
      </w:r>
    </w:p>
    <w:p w14:paraId="485B7AE3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6285C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Спортсмены, не являющиеся членами «Ярославской областной федерации бодибилдинга», и иногородние участники оплачивают «Стартовый взнос» в размере 2500 руб./чел.</w:t>
      </w:r>
    </w:p>
    <w:p w14:paraId="4DC73FB7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437B4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участие во второй и более категории оплачивается взнос 1500 рублей за каждую из категорий. </w:t>
      </w:r>
    </w:p>
    <w:p w14:paraId="2139E7A2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7F36A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Спортсмены не являющиеся членами ФББР и выступающие впервые могут вступить в Ярославскую федерацию бодибилдинга во время регистрации. </w:t>
      </w:r>
    </w:p>
    <w:p w14:paraId="25C200E0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86346" w14:textId="77777777" w:rsidR="00B345E4" w:rsidRPr="00236DBB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приема участников</w:t>
      </w:r>
    </w:p>
    <w:p w14:paraId="3CF53C5D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97DA6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Командировочные расходы (проезд, проживание, питание и суточные оплачиваются за счет командирующих организаций.</w:t>
      </w:r>
    </w:p>
    <w:p w14:paraId="17F6162F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DCA7C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DE6D7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спортсмены, принимающие участие в официальных спортивных соревнованиях по бодибилдингу должны пройти онлайн-курс "Антидопинг" на образовательной платформе РАА "РУСАДА"  - https://course.rusada.ru с получением сертификата, который в обязательном порядке необходимо предъявить на комиссии по допуску (взвешивании/измерении роста).       </w:t>
      </w:r>
    </w:p>
    <w:p w14:paraId="125DA03F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B336D" w14:textId="77777777" w:rsidR="00C02CA6" w:rsidRDefault="00D24371" w:rsidP="00C02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Иногородние спортсмены должны быть действующими спортсменами ФББР и иметь заявку от своей региональной федерации. </w:t>
      </w:r>
      <w:r w:rsidR="00C02C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от региональных федераций отправлять на почту borisov-sport@yandex.ru</w:t>
      </w:r>
    </w:p>
    <w:p w14:paraId="29147372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DAC24" w14:textId="4FFB601F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нарушение правил ФББР по поводу участия в соревнованиях альтернативных организаций на сайте: </w:t>
      </w:r>
      <w:hyperlink r:id="rId4" w:history="1">
        <w:r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http://fbbr.org/2018/1615</w:t>
        </w:r>
      </w:hyperlink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19EBF" w14:textId="7C0B1396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 которые проходят под эгидой ФББР, включены в календарный план соревнований ФББР см. www.fbbr.org, раздел Календарь соревнований.</w:t>
      </w:r>
    </w:p>
    <w:p w14:paraId="6993CBAB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622D0" w14:textId="77777777" w:rsidR="00B345E4" w:rsidRPr="00236DBB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определения победителей</w:t>
      </w:r>
    </w:p>
    <w:p w14:paraId="03224FBF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9FF1E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соревнований определяется согласно правилам «Международной Федерации бодибилдинга» (IFBB) по наименьшей сумме мест набранной в финале. При равном количестве баллов преимущество имеет участник у которого большее количество высших мест.</w:t>
      </w:r>
    </w:p>
    <w:p w14:paraId="559D0C99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92D3E" w14:textId="77777777" w:rsidR="00B345E4" w:rsidRPr="00236DBB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</w:t>
      </w:r>
    </w:p>
    <w:p w14:paraId="664946F6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44859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награждаются памятными  кубками, медалями, дипломами. </w:t>
      </w:r>
    </w:p>
    <w:p w14:paraId="04C85747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8E336" w14:textId="77777777" w:rsidR="00B345E4" w:rsidRPr="00236DBB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Финансирование соревнований</w:t>
      </w:r>
    </w:p>
    <w:p w14:paraId="79C14CBB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99208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организацию мероприятия и аренда помещения обеспечивается «Ярославской областной федерацией бодибилдинга».</w:t>
      </w:r>
    </w:p>
    <w:p w14:paraId="0F53E632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2C2DD" w14:textId="77777777" w:rsidR="00B345E4" w:rsidRPr="00236DBB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14:paraId="04EA62B1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1EC76" w14:textId="706E3546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Кубок Ярославской области по бодибилдингу и фитнесу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Гран-При Столицы Золотого Кольца России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V"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происходить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https://forms.gle/eQdAguv74iLvV4Ux9</w:t>
        </w:r>
      </w:hyperlink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 апреля 2024 года.</w:t>
      </w:r>
    </w:p>
    <w:p w14:paraId="76390CCF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D45E8" w14:textId="77777777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зарегистрированным  онлайн участникам необходимо пройти очную регистрацию 20 апреля 2024 года перед турниром и оплатить стартовый взнос. </w:t>
      </w:r>
    </w:p>
    <w:p w14:paraId="635F9917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4C399" w14:textId="5B8EB89F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на грим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ссылке: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https://vk.com/club203506885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телефону: 89159974183</w:t>
      </w:r>
    </w:p>
    <w:p w14:paraId="7F906985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12682" w14:textId="6E521993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макияж:</w:t>
      </w:r>
      <w:r w:rsidR="00C0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https://vk.com/club214276028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телефону:89159974183</w:t>
      </w:r>
    </w:p>
    <w:p w14:paraId="19FF2AC9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577D1" w14:textId="5EAC1389" w:rsidR="00B345E4" w:rsidRDefault="00D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турнире можно получить по адресу: borisov-sport@yandex.ru или по тел.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+7 920 142 10 50 Борисов Алексей Юрьевич.</w:t>
      </w:r>
    </w:p>
    <w:p w14:paraId="2E126DA9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B3016" w14:textId="62131BD8" w:rsidR="00B345E4" w:rsidRDefault="00D24371" w:rsidP="00C02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="00C0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ОФИЦИАЛЬНЫМ ВЫЗОВОМ НА</w:t>
      </w:r>
      <w:r w:rsidR="00C0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</w:t>
      </w:r>
    </w:p>
    <w:p w14:paraId="210076AA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95B18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F79CA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5E4">
      <w:pgSz w:w="11906" w:h="16838"/>
      <w:pgMar w:top="568" w:right="566" w:bottom="709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E4"/>
    <w:rsid w:val="00236DBB"/>
    <w:rsid w:val="00B345E4"/>
    <w:rsid w:val="00C02CA6"/>
    <w:rsid w:val="00D2437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8AFE9"/>
  <w15:docId w15:val="{90E8C71D-82FB-4965-BA88-56065AE9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shd w:val="clear" w:color="000000" w:fill="auto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eQdAguv74iLvV4Ux9" TargetMode="External"/><Relationship Id="rId4" Type="http://schemas.openxmlformats.org/officeDocument/2006/relationships/hyperlink" Target="http://fbbr.org/2018/1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1298</Words>
  <Characters>7405</Characters>
  <Application>Microsoft Office Word</Application>
  <DocSecurity>0</DocSecurity>
  <Lines>61</Lines>
  <Paragraphs>17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Kokoreva</dc:creator>
  <cp:lastModifiedBy/>
  <cp:revision>3</cp:revision>
  <dcterms:created xsi:type="dcterms:W3CDTF">2024-02-27T08:32:00Z</dcterms:created>
  <dcterms:modified xsi:type="dcterms:W3CDTF">2024-01-22T10:45:00Z</dcterms:modified>
</cp:coreProperties>
</file>