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Ind w:type="dxa" w:w="-7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560"/>
        <w:gridCol w:w="901"/>
        <w:gridCol w:w="7736"/>
      </w:tblGrid>
      <w:tr>
        <w:trPr>
          <w:trHeight w:hRule="exact" w:val="10778"/>
        </w:trPr>
        <w:tc>
          <w:tcPr>
            <w:tcW w:type="dxa" w:w="7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ind w:firstLine="709" w:left="0" w:right="0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1. Общие положения, цели и задачи.</w:t>
            </w:r>
          </w:p>
          <w:p w14:paraId="02000000">
            <w:pPr>
              <w:ind w:firstLine="709" w:left="0" w:right="0"/>
              <w:jc w:val="both"/>
              <w:rPr>
                <w:sz w:val="20"/>
              </w:rPr>
            </w:pPr>
            <w:r>
              <w:rPr>
                <w:sz w:val="20"/>
              </w:rPr>
              <w:t>Открытый  традиционный турнир г.Ростова-на-Дону и Ростовской области по пляжному бодибилдингу «Аполлон Дона» проводится с целью:</w:t>
            </w:r>
          </w:p>
          <w:p w14:paraId="03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1.Дальнейшего развития в  г. Ростове-на-Дону и Ростовской области,  популяризации бодибилдинга под эгидой Международной Федерации Бодибилдинга и фитнеса (</w:t>
            </w:r>
            <w:r>
              <w:rPr>
                <w:sz w:val="20"/>
              </w:rPr>
              <w:t>IFBB</w:t>
            </w:r>
            <w:r>
              <w:rPr>
                <w:sz w:val="20"/>
              </w:rPr>
              <w:t xml:space="preserve">).   </w:t>
            </w:r>
          </w:p>
          <w:p w14:paraId="04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Выявления сильнейших спортсменов г. Ростова-на-Дону и Ростовской области. Просмотр чемпионов и призеров для формирования сборной команды города и области для участия  8 октября 2023г. в  Чемпионате  Ростовской области и 12-16.10.2023г. в  Чемпионате России (г. Ульяновск). </w:t>
            </w:r>
          </w:p>
          <w:p w14:paraId="05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3. Выполнения нормативов спортивных разрядов и судейских категорий.</w:t>
            </w:r>
          </w:p>
          <w:p w14:paraId="06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 Пропаганды красивого тела и  здорового образа жизни.</w:t>
            </w:r>
          </w:p>
          <w:p w14:paraId="07000000">
            <w:pPr>
              <w:ind w:firstLine="709" w:left="0" w:right="0"/>
              <w:jc w:val="both"/>
              <w:rPr>
                <w:sz w:val="16"/>
              </w:rPr>
            </w:pPr>
          </w:p>
          <w:p w14:paraId="08000000">
            <w:pPr>
              <w:ind w:firstLine="709" w:left="0" w:right="0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2. Место и сроки проведения.</w:t>
            </w:r>
          </w:p>
          <w:p w14:paraId="09000000">
            <w:pPr>
              <w:ind w:firstLine="709" w:left="0" w:right="0"/>
              <w:jc w:val="both"/>
              <w:rPr>
                <w:sz w:val="20"/>
              </w:rPr>
            </w:pPr>
            <w:r>
              <w:rPr>
                <w:sz w:val="20"/>
              </w:rPr>
              <w:t>Соревнования проводятся 16 сентября 2023 г., в День города Ростова-на-Дону по адресу: г.Ростов-на-Дону, пл. Театральная, 3, Зеленый театр, парк Революции.</w:t>
            </w:r>
          </w:p>
          <w:p w14:paraId="0A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sz w:val="20"/>
              </w:rPr>
              <w:t xml:space="preserve">                 </w:t>
            </w:r>
            <w:r>
              <w:rPr>
                <w:b w:val="1"/>
                <w:sz w:val="20"/>
              </w:rPr>
              <w:t>Проезд до пл. Театральная, 3, Зеленый театр, парк Революции:</w:t>
            </w:r>
          </w:p>
          <w:p w14:paraId="0B000000">
            <w:pPr>
              <w:tabs>
                <w:tab w:leader="none" w:pos="923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sz w:val="20"/>
              </w:rPr>
              <w:t>от Пригородного ж/д вокзала: автобус № 3, 3-а, 7, 24, 67, 70, 80, 88, 98.</w:t>
            </w:r>
          </w:p>
          <w:p w14:paraId="0C000000">
            <w:pPr>
              <w:tabs>
                <w:tab w:leader="none" w:pos="923" w:val="left"/>
              </w:tabs>
              <w:ind/>
              <w:jc w:val="both"/>
              <w:rPr>
                <w:sz w:val="20"/>
              </w:rPr>
            </w:pPr>
          </w:p>
          <w:p w14:paraId="0D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               </w:t>
            </w:r>
            <w:r>
              <w:rPr>
                <w:b w:val="1"/>
                <w:sz w:val="20"/>
              </w:rPr>
              <w:t>3. Руководство соревнованиями, судейство.</w:t>
            </w:r>
          </w:p>
          <w:p w14:paraId="0E000000">
            <w:pPr>
              <w:ind w:firstLine="709"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Общее руководство по подготовке и проведению соревнований осуществляет М.У. «Управление по ФКиС г. Ростова-на-Дону» и Министерство спорта Ростовской области. Непосредственное управление проведением соревнований возлагается на Федерацию бодибилдинга г. Ростова-на-Дону и Ростовской области, атлетический клуб «Бодиклуб», оргкомитет. Судейство соревнований осуществляет судейская коллегия, состоящая из представителей Федераций городов Южного региона по правилам IFBB. Главный судья соревнований–Геннадий Михайлович Кострыкин–президент  Федерации бодибилдинга Ростова-на-Дону и Ростовской области т.+7(950) 86-03-800. </w:t>
            </w:r>
          </w:p>
          <w:p w14:paraId="0F000000">
            <w:pPr>
              <w:ind w:firstLine="709"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Члены судейской коллегии  должны </w:t>
            </w:r>
            <w:r>
              <w:rPr>
                <w:b w:val="1"/>
                <w:sz w:val="20"/>
              </w:rPr>
              <w:t>предварительно подтвердить свое участие</w:t>
            </w:r>
            <w:r>
              <w:rPr>
                <w:sz w:val="20"/>
              </w:rPr>
              <w:t xml:space="preserve"> до 11 сентября 2023 г. В секретариат ФБРО-тел.: 8 (904)44-44-174 или e-mail: bodybuilding_ro</w:t>
            </w:r>
            <w:r>
              <w:rPr>
                <w:rStyle w:val="Style_1_ch"/>
                <w:sz w:val="20"/>
              </w:rPr>
              <w:fldChar w:fldCharType="begin"/>
            </w:r>
            <w:r>
              <w:rPr>
                <w:rStyle w:val="Style_1_ch"/>
                <w:sz w:val="20"/>
              </w:rPr>
              <w:instrText>HYPERLINK "mailto:lindenkap@mail.ru"</w:instrText>
            </w:r>
            <w:r>
              <w:rPr>
                <w:rStyle w:val="Style_1_ch"/>
                <w:sz w:val="20"/>
              </w:rPr>
              <w:fldChar w:fldCharType="separate"/>
            </w:r>
            <w:r>
              <w:rPr>
                <w:rStyle w:val="Style_1_ch"/>
                <w:sz w:val="20"/>
              </w:rPr>
              <w:t>@mail.ru</w:t>
            </w:r>
            <w:r>
              <w:rPr>
                <w:rStyle w:val="Style_1_ch"/>
                <w:sz w:val="20"/>
              </w:rPr>
              <w:fldChar w:fldCharType="end"/>
            </w:r>
            <w:r>
              <w:rPr>
                <w:sz w:val="20"/>
              </w:rPr>
              <w:t xml:space="preserve"> - Каплин Денис. </w:t>
            </w:r>
          </w:p>
          <w:p w14:paraId="10000000">
            <w:pPr>
              <w:ind/>
              <w:jc w:val="both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 xml:space="preserve">           </w:t>
            </w:r>
            <w:r>
              <w:rPr>
                <w:b w:val="1"/>
                <w:i w:val="1"/>
                <w:sz w:val="28"/>
              </w:rPr>
              <w:t xml:space="preserve">Судьи без формы к судейству не допускаются. </w:t>
            </w:r>
          </w:p>
          <w:p w14:paraId="11000000">
            <w:pPr>
              <w:ind/>
              <w:jc w:val="both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 xml:space="preserve">                                    </w:t>
            </w:r>
          </w:p>
          <w:p w14:paraId="12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8"/>
              </w:rPr>
              <w:t xml:space="preserve">            </w:t>
            </w:r>
            <w:r>
              <w:rPr>
                <w:b w:val="1"/>
                <w:sz w:val="20"/>
              </w:rPr>
              <w:t>4. Участники соревнований.</w:t>
            </w:r>
          </w:p>
          <w:p w14:paraId="13000000">
            <w:pPr>
              <w:ind w:firstLine="709" w:left="0" w:right="0"/>
              <w:jc w:val="both"/>
              <w:rPr>
                <w:b w:val="0"/>
                <w:sz w:val="20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margin">
                        <wp:posOffset>-533400</wp:posOffset>
                      </wp:positionH>
                      <wp:positionV relativeFrom="paragraph">
                        <wp:posOffset>1194435</wp:posOffset>
                      </wp:positionV>
                      <wp:extent cx="201930" cy="194945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1930" cy="194945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0" y="2160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000000"/>
                              </w:txbxContent>
                            </wps:txbx>
                            <wps:bodyPr anchor="t" bIns="0" lIns="0" rIns="0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 участию в соревнованиях допускаются спортсмены, предварительно подтвердившие свое участие у секретаря ФБРО до 11 сентября  2023 г., а с заявкой и визой руководителя городской федерации (спорткомитета), лично присутствующие на регистрации  16 сентября 2023 г. с 16:00 до 17:30 по адресу: г. Ростов-на-Дону,  пл. Театральная, 3, Зеленый театр, парк Революции. Спортсмены, являющиеся членами федераций альтернативных IFBB: NABBA, WABBA, </w:t>
            </w:r>
            <w:r>
              <w:rPr>
                <w:sz w:val="20"/>
              </w:rPr>
              <w:t xml:space="preserve">WFF </w:t>
            </w:r>
            <w:r>
              <w:rPr>
                <w:sz w:val="20"/>
              </w:rPr>
              <w:t xml:space="preserve">и т.д., а также  участвовавшие в турнирах этих федераций, к участию в соревнованиях </w:t>
            </w:r>
            <w:r>
              <w:rPr>
                <w:b w:val="1"/>
                <w:sz w:val="20"/>
              </w:rPr>
              <w:t>не допускаются.</w:t>
            </w:r>
            <w:r>
              <w:rPr>
                <w:b w:val="0"/>
                <w:sz w:val="20"/>
              </w:rPr>
              <w:t xml:space="preserve"> Ответственность за нарушение правил ФББР на сайте: http://fbbr.org/2018/1615. Все соревнования на сайте ФББР. Справки по телефону: +7(953) 149-98-09 или по e-mail: info@fbbr.org.</w:t>
            </w:r>
          </w:p>
        </w:tc>
        <w:tc>
          <w:tcPr>
            <w:tcW w:type="dxa" w:w="90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7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 w:firstLine="683" w:left="0" w:right="0"/>
              <w:jc w:val="both"/>
              <w:rPr>
                <w:b w:val="1"/>
                <w:sz w:val="20"/>
              </w:rPr>
            </w:pPr>
          </w:p>
          <w:p w14:paraId="16000000">
            <w:pPr>
              <w:ind w:firstLine="683" w:left="0" w:right="0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5. Определение победителей.</w:t>
            </w:r>
          </w:p>
          <w:p w14:paraId="17000000">
            <w:pPr>
              <w:ind w:firstLine="709" w:left="0" w:right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Победитель в соревнованиях определяется согласно правилам IFBB по наименьшей сумме мест. При равном количестве мест преимущество имеет спортсмен, у которого больше высших мест, а при равном количестве высших мест – преимущество имеет спортсмен, у которого меньше низших мест. </w:t>
            </w:r>
          </w:p>
          <w:p w14:paraId="18000000">
            <w:pPr>
              <w:ind w:firstLine="709" w:left="0" w:right="0"/>
              <w:jc w:val="both"/>
              <w:rPr>
                <w:sz w:val="19"/>
              </w:rPr>
            </w:pPr>
          </w:p>
          <w:p w14:paraId="19000000">
            <w:pPr>
              <w:ind w:firstLine="0" w:left="0" w:right="0"/>
              <w:jc w:val="both"/>
              <w:rPr>
                <w:b w:val="1"/>
                <w:sz w:val="19"/>
              </w:rPr>
            </w:pPr>
            <w:r>
              <w:rPr>
                <w:b w:val="1"/>
                <w:sz w:val="16"/>
              </w:rPr>
              <w:t xml:space="preserve">               </w:t>
            </w:r>
            <w:r>
              <w:rPr>
                <w:b w:val="1"/>
                <w:sz w:val="19"/>
              </w:rPr>
              <w:t xml:space="preserve">На регистрации участников при себе необходимо иметь: </w:t>
            </w:r>
          </w:p>
          <w:p w14:paraId="1A000000">
            <w:pPr>
              <w:numPr>
                <w:ilvl w:val="0"/>
                <w:numId w:val="0"/>
              </w:numPr>
              <w:ind w:firstLine="0" w:left="0" w:right="0"/>
              <w:jc w:val="both"/>
              <w:rPr>
                <w:b w:val="0"/>
                <w:sz w:val="19"/>
              </w:rPr>
            </w:pPr>
            <w:r>
              <w:rPr>
                <w:b w:val="1"/>
                <w:sz w:val="19"/>
              </w:rPr>
              <w:t xml:space="preserve">   </w:t>
            </w:r>
            <w:r>
              <w:rPr>
                <w:b w:val="1"/>
                <w:sz w:val="19"/>
              </w:rPr>
              <w:t xml:space="preserve">- </w:t>
            </w:r>
            <w:r>
              <w:rPr>
                <w:b w:val="0"/>
                <w:sz w:val="19"/>
              </w:rPr>
              <w:t xml:space="preserve">Стартовый взнос - 5000 руб. + нанесение грима (бесплатно). Запись на грим в     секретариате ФБРО и онлайн </w:t>
            </w:r>
            <w:r>
              <w:t>https://www.jantana.team/competitions/prima-dona-16-09-2023</w:t>
            </w:r>
          </w:p>
          <w:p w14:paraId="1B000000">
            <w:pPr>
              <w:numPr>
                <w:ilvl w:val="0"/>
                <w:numId w:val="0"/>
              </w:numPr>
              <w:ind w:firstLine="0" w:left="0" w:right="0"/>
              <w:jc w:val="both"/>
              <w:rPr>
                <w:sz w:val="19"/>
              </w:rPr>
            </w:pPr>
            <w:r>
              <w:rPr>
                <w:b w:val="0"/>
                <w:sz w:val="19"/>
              </w:rPr>
              <w:t xml:space="preserve">        </w:t>
            </w:r>
            <w:r>
              <w:rPr>
                <w:b w:val="0"/>
                <w:sz w:val="19"/>
              </w:rPr>
              <w:t xml:space="preserve">-  </w:t>
            </w:r>
            <w:r>
              <w:rPr>
                <w:sz w:val="19"/>
              </w:rPr>
              <w:t>Паспорт (свидетельство о рождении).</w:t>
            </w:r>
          </w:p>
          <w:p w14:paraId="1C000000">
            <w:pPr>
              <w:numPr>
                <w:ilvl w:val="0"/>
                <w:numId w:val="0"/>
              </w:numPr>
              <w:ind w:firstLine="0" w:left="0" w:right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        </w:t>
            </w:r>
            <w:r>
              <w:rPr>
                <w:sz w:val="19"/>
              </w:rPr>
              <w:t xml:space="preserve">-  Заполненная анкета участника. </w:t>
            </w:r>
          </w:p>
          <w:p w14:paraId="1D000000">
            <w:pPr>
              <w:numPr>
                <w:ilvl w:val="0"/>
                <w:numId w:val="0"/>
              </w:numPr>
              <w:ind w:firstLine="0" w:left="0" w:right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       </w:t>
            </w:r>
            <w:r>
              <w:rPr>
                <w:sz w:val="19"/>
              </w:rPr>
              <w:t>-   Сертификат РУСАДА.</w:t>
            </w:r>
          </w:p>
          <w:p w14:paraId="1E000000">
            <w:pPr>
              <w:numPr>
                <w:ilvl w:val="0"/>
                <w:numId w:val="0"/>
              </w:numPr>
              <w:ind w:firstLine="0" w:left="0" w:right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       </w:t>
            </w:r>
            <w:r>
              <w:rPr>
                <w:sz w:val="19"/>
              </w:rPr>
              <w:t>-   Медицинская справка.</w:t>
            </w:r>
          </w:p>
          <w:p w14:paraId="1F000000">
            <w:pPr>
              <w:numPr>
                <w:ilvl w:val="0"/>
                <w:numId w:val="0"/>
              </w:numPr>
              <w:ind w:firstLine="0" w:left="0" w:right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        </w:t>
            </w:r>
            <w:r>
              <w:rPr>
                <w:sz w:val="19"/>
              </w:rPr>
              <w:t xml:space="preserve">-  Соревновательный костюм - плавки для выступления.  </w:t>
            </w:r>
          </w:p>
          <w:p w14:paraId="20000000">
            <w:pPr>
              <w:numPr>
                <w:ilvl w:val="0"/>
                <w:numId w:val="0"/>
              </w:numPr>
              <w:ind w:firstLine="0" w:left="0" w:right="0"/>
              <w:jc w:val="both"/>
              <w:rPr>
                <w:b w:val="1"/>
                <w:sz w:val="19"/>
              </w:rPr>
            </w:pPr>
            <w:r>
              <w:rPr>
                <w:b w:val="1"/>
                <w:sz w:val="19"/>
              </w:rPr>
              <w:t xml:space="preserve">   </w:t>
            </w:r>
            <w:r>
              <w:rPr>
                <w:b w:val="1"/>
                <w:sz w:val="19"/>
              </w:rPr>
              <w:t>Внимание!  Запрещено использовать пачкающие кремообразные гримы. При обнаружении за кулисами судьей при участниках использования запрещённого грима, спортсмену дается время на приведение своего грима в порядок, если это не нарушает регламента соревнований. Если это нарушение будет обнаружено на сцене, то участник отстраняется от соревнований.</w:t>
            </w:r>
          </w:p>
          <w:p w14:paraId="21000000">
            <w:pPr>
              <w:tabs>
                <w:tab w:leader="none" w:pos="1485" w:val="left"/>
              </w:tabs>
              <w:ind/>
              <w:jc w:val="both"/>
              <w:rPr>
                <w:b w:val="1"/>
                <w:sz w:val="20"/>
              </w:rPr>
            </w:pPr>
          </w:p>
          <w:p w14:paraId="22000000">
            <w:pPr>
              <w:tabs>
                <w:tab w:leader="none" w:pos="825" w:val="left"/>
              </w:tabs>
              <w:ind w:firstLine="683" w:left="0" w:right="0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6.  Программа соревнований.</w:t>
            </w:r>
          </w:p>
          <w:p w14:paraId="23000000">
            <w:pPr>
              <w:ind/>
              <w:jc w:val="both"/>
              <w:rPr>
                <w:b w:val="1"/>
                <w:sz w:val="20"/>
              </w:rPr>
            </w:pPr>
          </w:p>
          <w:p w14:paraId="24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16 сентября 2023г.  </w:t>
            </w:r>
          </w:p>
          <w:p w14:paraId="25000000">
            <w:pPr>
              <w:rPr>
                <w:b w:val="1"/>
                <w:sz w:val="19"/>
              </w:rPr>
            </w:pPr>
            <w:r>
              <w:rPr>
                <w:b w:val="1"/>
                <w:sz w:val="20"/>
              </w:rPr>
              <w:t xml:space="preserve">16:00-17:30: </w:t>
            </w:r>
            <w:r>
              <w:rPr>
                <w:b w:val="1"/>
                <w:sz w:val="19"/>
              </w:rPr>
              <w:t xml:space="preserve"> </w:t>
            </w:r>
            <w:r>
              <w:rPr>
                <w:b w:val="1"/>
                <w:sz w:val="19"/>
              </w:rPr>
              <w:t>аккредитация, измерение роста.</w:t>
            </w:r>
            <w:r>
              <w:rPr>
                <w:b w:val="1"/>
                <w:sz w:val="19"/>
              </w:rPr>
              <w:t xml:space="preserve"> </w:t>
            </w:r>
          </w:p>
          <w:p w14:paraId="26000000">
            <w:pPr>
              <w:rPr>
                <w:b w:val="1"/>
                <w:sz w:val="19"/>
              </w:rPr>
            </w:pPr>
          </w:p>
          <w:p w14:paraId="27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19:00: начало соревнований.</w:t>
            </w:r>
          </w:p>
          <w:p w14:paraId="28000000">
            <w:pPr>
              <w:ind w:firstLine="708" w:left="708" w:right="0"/>
              <w:rPr>
                <w:sz w:val="20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52705</wp:posOffset>
                      </wp:positionV>
                      <wp:extent cx="2780665" cy="1136650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2780665" cy="113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000000">
                                  <w:pPr>
                                    <w:rPr>
                                      <w:b w:val="0"/>
                                      <w:sz w:val="19"/>
                                    </w:rPr>
                                  </w:pPr>
                                  <w:r>
                                    <w:rPr>
                                      <w:b w:val="1"/>
                                      <w:sz w:val="19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 w:val="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z w:val="19"/>
                                    </w:rPr>
                                    <w:t>1. Пляжный бодибилдинг-174 см</w:t>
                                  </w:r>
                                </w:p>
                                <w:p w14:paraId="2A000000">
                                  <w:pPr>
                                    <w:ind w:firstLine="480" w:left="0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2. Пляжный бодибилдинг-178 см</w:t>
                                  </w:r>
                                </w:p>
                                <w:p w14:paraId="2B000000">
                                  <w:pPr>
                                    <w:ind w:firstLine="480" w:left="0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3. Пляжный бодибилдинг-св. 178 см</w:t>
                                  </w:r>
                                </w:p>
                                <w:p w14:paraId="2C000000">
                                  <w:pPr>
                                    <w:ind w:firstLine="0" w:left="480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3. Пляжный бодибилдинг-абс. категория </w:t>
                                  </w:r>
                                </w:p>
                                <w:p w14:paraId="2D000000">
                                  <w:pPr>
                                    <w:ind w:firstLine="0" w:left="480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</w:p>
                                <w:p w14:paraId="2E000000">
                                  <w:pPr>
                                    <w:ind w:firstLine="0" w:left="480" w:right="0"/>
                                  </w:pPr>
                                </w:p>
                                <w:p w14:paraId="2F000000">
                                  <w:pPr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0000000">
                                  <w:pPr>
                                    <w:ind w:firstLine="0" w:left="480" w:right="0"/>
                                  </w:pPr>
                                </w:p>
                                <w:p w14:paraId="31000000">
                                  <w:pPr>
                                    <w:ind w:firstLine="0" w:left="480" w:right="0"/>
                                  </w:pPr>
                                </w:p>
                                <w:p w14:paraId="32000000">
                                  <w:pPr>
                                    <w:ind w:firstLine="0" w:left="480" w:right="0"/>
                                  </w:pPr>
                                </w:p>
                                <w:p w14:paraId="33000000"/>
                                <w:p w14:paraId="34000000">
                                  <w:pPr>
                                    <w:numPr>
                                      <w:ilvl w:val="1"/>
                                      <w:numId w:val="1"/>
                                    </w:numPr>
                                    <w:ind w:firstLine="480" w:left="0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Фитнес</w:t>
                                  </w:r>
                                  <w:r>
                                    <w:rPr>
                                      <w:sz w:val="20"/>
                                    </w:rPr>
                                    <w:t>-бикини (абс.)</w:t>
                                  </w:r>
                                </w:p>
                                <w:p w14:paraId="35000000"/>
                                <w:p w14:paraId="36000000">
                                  <w:pPr>
                                    <w:ind w:firstLine="0" w:left="480" w:righ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7000000">
                                  <w:pPr>
                                    <w:ind w:firstLine="0" w:left="480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38000000">
                                  <w:pPr>
                                    <w:ind w:firstLine="0" w:left="480" w:righ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9000000">
                                  <w:pPr>
                                    <w:rPr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1"/>
                                      <w:sz w:val="20"/>
                                    </w:rPr>
                                    <w:t xml:space="preserve">          </w:t>
                                  </w:r>
                                </w:p>
                                <w:p w14:paraId="3A00000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</w:t>
                                  </w:r>
                                </w:p>
                                <w:p w14:paraId="3B00000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C00000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D00000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anchor="t" bIns="0" lIns="0" rIns="0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19"/>
              </w:rPr>
              <w:tab/>
            </w:r>
            <w:r>
              <w:rPr>
                <w:sz w:val="20"/>
              </w:rPr>
              <w:t>.</w:t>
            </w:r>
          </w:p>
          <w:p w14:paraId="3E000000">
            <w:pPr>
              <w:tabs>
                <w:tab w:leader="none" w:pos="3240" w:val="left"/>
              </w:tabs>
              <w:ind/>
              <w:rPr>
                <w:b w:val="1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106679</wp:posOffset>
                      </wp:positionV>
                      <wp:extent cx="1655445" cy="67945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1655445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000000">
                                  <w:pPr>
                                    <w:tabs>
                                      <w:tab w:leader="none" w:pos="3240" w:val="left"/>
                                    </w:tabs>
                                    <w:ind/>
                                    <w:jc w:val="center"/>
                                    <w:rPr>
                                      <w:b w:val="1"/>
                                    </w:rPr>
                                  </w:pPr>
                                  <w:r>
                                    <w:rPr>
                                      <w:b w:val="1"/>
                                    </w:rPr>
                                    <w:t>Внимание!</w:t>
                                  </w:r>
                                </w:p>
                                <w:p w14:paraId="40000000">
                                  <w:pPr>
                                    <w:tabs>
                                      <w:tab w:leader="none" w:pos="3240" w:val="left"/>
                                    </w:tabs>
                                    <w:ind/>
                                    <w:jc w:val="center"/>
                                    <w:rPr>
                                      <w:b w:val="1"/>
                                    </w:rPr>
                                  </w:pPr>
                                  <w:r>
                                    <w:rPr>
                                      <w:b w:val="1"/>
                                    </w:rPr>
                                    <w:t>В расписании турнира возможны изменения.</w:t>
                                  </w:r>
                                </w:p>
                                <w:p w14:paraId="41000000"/>
                              </w:txbxContent>
                            </wps:txbx>
                            <wps:bodyPr anchor="t" bIns="0" lIns="0" rIns="0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42000000">
            <w:pPr>
              <w:tabs>
                <w:tab w:leader="none" w:pos="3240" w:val="left"/>
              </w:tabs>
              <w:ind/>
              <w:rPr>
                <w:b w:val="1"/>
              </w:rPr>
            </w:pPr>
          </w:p>
          <w:p w14:paraId="43000000">
            <w:pPr>
              <w:tabs>
                <w:tab w:leader="none" w:pos="3240" w:val="left"/>
              </w:tabs>
              <w:ind/>
              <w:rPr>
                <w:b w:val="1"/>
              </w:rPr>
            </w:pPr>
          </w:p>
          <w:p w14:paraId="44000000">
            <w:pPr>
              <w:tabs>
                <w:tab w:leader="none" w:pos="3240" w:val="left"/>
              </w:tabs>
              <w:ind/>
              <w:rPr>
                <w:b w:val="1"/>
              </w:rPr>
            </w:pPr>
          </w:p>
          <w:p w14:paraId="45000000">
            <w:pPr>
              <w:tabs>
                <w:tab w:leader="none" w:pos="3240" w:val="left"/>
              </w:tabs>
              <w:ind/>
              <w:rPr>
                <w:b w:val="1"/>
              </w:rPr>
            </w:pPr>
          </w:p>
          <w:p w14:paraId="46000000">
            <w:pPr>
              <w:tabs>
                <w:tab w:leader="none" w:pos="3240" w:val="left"/>
              </w:tabs>
              <w:ind/>
              <w:rPr>
                <w:b w:val="1"/>
              </w:rPr>
            </w:pPr>
          </w:p>
          <w:p w14:paraId="47000000">
            <w:pPr>
              <w:tabs>
                <w:tab w:leader="none" w:pos="3240" w:val="left"/>
              </w:tabs>
              <w:ind/>
              <w:rPr>
                <w:b w:val="1"/>
                <w:sz w:val="20"/>
              </w:rPr>
            </w:pPr>
          </w:p>
          <w:p w14:paraId="48000000">
            <w:pPr>
              <w:tabs>
                <w:tab w:leader="none" w:pos="3240" w:val="left"/>
              </w:tabs>
              <w:ind/>
              <w:rPr>
                <w:b w:val="1"/>
                <w:sz w:val="20"/>
              </w:rPr>
            </w:pPr>
          </w:p>
          <w:p w14:paraId="49000000">
            <w:pPr>
              <w:ind w:firstLine="683" w:left="0" w:righ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7. Финансовые расходы.</w:t>
            </w:r>
          </w:p>
          <w:p w14:paraId="4A000000">
            <w:pPr>
              <w:ind/>
              <w:jc w:val="both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Проезд, суточные, размещение иногородних участников производится за счет средств командирующих организаций. Организаторы турнира берут на себя расходы по оформлению места проведения соревнований, изготовлению афиш, пригласительных билетов, дипломов, бейджей, приобретению медалей, кубков и награждению победителей. Денежное вознаграждение победителей и призёров турнира осуществляется за счёт средств спонсоров.</w:t>
            </w:r>
          </w:p>
        </w:tc>
      </w:tr>
    </w:tbl>
    <w:p w14:paraId="4B000000">
      <w:r>
        <w:t xml:space="preserve">                                                            2                                                                                                                                            3</w:t>
      </w:r>
    </w:p>
    <w:sectPr>
      <w:pgSz w:h="11905" w:orient="landscape" w:w="16837"/>
      <w:pgMar w:bottom="360" w:footer="720" w:header="720" w:left="567" w:right="567" w:top="36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9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left"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WW-Absatz-Standardschriftart111111111111111"/>
    <w:link w:val="Style_3_ch"/>
  </w:style>
  <w:style w:styleId="Style_3_ch" w:type="character">
    <w:name w:val="WW-Absatz-Standardschriftart111111111111111"/>
    <w:link w:val="Style_3"/>
  </w:style>
  <w:style w:styleId="Style_4" w:type="paragraph">
    <w:name w:val="Заголовок таблицы"/>
    <w:basedOn w:val="Style_5"/>
    <w:link w:val="Style_4_ch"/>
    <w:pPr>
      <w:ind/>
      <w:jc w:val="center"/>
    </w:pPr>
    <w:rPr>
      <w:b w:val="1"/>
    </w:rPr>
  </w:style>
  <w:style w:styleId="Style_4_ch" w:type="character">
    <w:name w:val="Заголовок таблицы"/>
    <w:basedOn w:val="Style_5_ch"/>
    <w:link w:val="Style_4"/>
    <w:rPr>
      <w:b w:val="1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-Absatz-Standardschriftart11"/>
    <w:link w:val="Style_7_ch"/>
  </w:style>
  <w:style w:styleId="Style_7_ch" w:type="character">
    <w:name w:val="WW-Absatz-Standardschriftart11"/>
    <w:link w:val="Style_7"/>
  </w:style>
  <w:style w:styleId="Style_8" w:type="paragraph">
    <w:name w:val="WW-Absatz-Standardschriftart111111111111111111111111111111111111111"/>
    <w:link w:val="Style_8_ch"/>
  </w:style>
  <w:style w:styleId="Style_8_ch" w:type="character">
    <w:name w:val="WW-Absatz-Standardschriftart111111111111111111111111111111111111111"/>
    <w:link w:val="Style_8"/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Указатель6"/>
    <w:basedOn w:val="Style_2"/>
    <w:link w:val="Style_10_ch"/>
  </w:style>
  <w:style w:styleId="Style_10_ch" w:type="character">
    <w:name w:val="Указатель6"/>
    <w:basedOn w:val="Style_2_ch"/>
    <w:link w:val="Style_10"/>
  </w:style>
  <w:style w:styleId="Style_11" w:type="paragraph">
    <w:name w:val="WW-Absatz-Standardschriftart1111111111111111111111111111111111"/>
    <w:link w:val="Style_11_ch"/>
  </w:style>
  <w:style w:styleId="Style_11_ch" w:type="character">
    <w:name w:val="WW-Absatz-Standardschriftart1111111111111111111111111111111111"/>
    <w:link w:val="Style_11"/>
  </w:style>
  <w:style w:styleId="Style_12" w:type="paragraph">
    <w:name w:val="WW-Absatz-Standardschriftart111111111111"/>
    <w:link w:val="Style_12_ch"/>
  </w:style>
  <w:style w:styleId="Style_12_ch" w:type="character">
    <w:name w:val="WW-Absatz-Standardschriftart111111111111"/>
    <w:link w:val="Style_12"/>
  </w:style>
  <w:style w:styleId="Style_13" w:type="paragraph">
    <w:name w:val="Название4"/>
    <w:basedOn w:val="Style_2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Название4"/>
    <w:basedOn w:val="Style_2_ch"/>
    <w:link w:val="Style_13"/>
    <w:rPr>
      <w:i w:val="1"/>
      <w:sz w:val="24"/>
    </w:rPr>
  </w:style>
  <w:style w:styleId="Style_14" w:type="paragraph">
    <w:name w:val="toc 6"/>
    <w:next w:val="Style_2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Маркеры списка"/>
    <w:link w:val="Style_15_ch"/>
    <w:rPr>
      <w:rFonts w:ascii="OpenSymbol" w:hAnsi="OpenSymbol"/>
    </w:rPr>
  </w:style>
  <w:style w:styleId="Style_15_ch" w:type="character">
    <w:name w:val="Маркеры списка"/>
    <w:link w:val="Style_15"/>
    <w:rPr>
      <w:rFonts w:ascii="OpenSymbol" w:hAnsi="OpenSymbol"/>
    </w:rPr>
  </w:style>
  <w:style w:styleId="Style_16" w:type="paragraph">
    <w:name w:val="WW-Absatz-Standardschriftart111111111111111111111111"/>
    <w:link w:val="Style_16_ch"/>
  </w:style>
  <w:style w:styleId="Style_16_ch" w:type="character">
    <w:name w:val="WW-Absatz-Standardschriftart111111111111111111111111"/>
    <w:link w:val="Style_16"/>
  </w:style>
  <w:style w:styleId="Style_17" w:type="paragraph">
    <w:name w:val="Указатель7"/>
    <w:basedOn w:val="Style_2"/>
    <w:link w:val="Style_17_ch"/>
  </w:style>
  <w:style w:styleId="Style_17_ch" w:type="character">
    <w:name w:val="Указатель7"/>
    <w:basedOn w:val="Style_2_ch"/>
    <w:link w:val="Style_17"/>
  </w:style>
  <w:style w:styleId="Style_18" w:type="paragraph">
    <w:name w:val="toc 7"/>
    <w:next w:val="Style_2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WW-Absatz-Standardschriftart111"/>
    <w:link w:val="Style_19_ch"/>
  </w:style>
  <w:style w:styleId="Style_19_ch" w:type="character">
    <w:name w:val="WW-Absatz-Standardschriftart111"/>
    <w:link w:val="Style_19"/>
  </w:style>
  <w:style w:styleId="Style_20" w:type="paragraph">
    <w:name w:val="Основной шрифт абзаца7"/>
    <w:link w:val="Style_20_ch"/>
  </w:style>
  <w:style w:styleId="Style_20_ch" w:type="character">
    <w:name w:val="Основной шрифт абзаца7"/>
    <w:link w:val="Style_20"/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WW-Absatz-Standardschriftart1111111111111111111111111111111111111111"/>
    <w:link w:val="Style_23_ch"/>
  </w:style>
  <w:style w:styleId="Style_23_ch" w:type="character">
    <w:name w:val="WW-Absatz-Standardschriftart1111111111111111111111111111111111111111"/>
    <w:link w:val="Style_23"/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Endnote"/>
    <w:link w:val="Style_24"/>
    <w:rPr>
      <w:rFonts w:ascii="XO Thames" w:hAnsi="XO Thames"/>
      <w:sz w:val="22"/>
    </w:rPr>
  </w:style>
  <w:style w:styleId="Style_25" w:type="paragraph">
    <w:name w:val="heading 3"/>
    <w:next w:val="Style_2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-Absatz-Standardschriftart11111"/>
    <w:link w:val="Style_26_ch"/>
  </w:style>
  <w:style w:styleId="Style_26_ch" w:type="character">
    <w:name w:val="WW-Absatz-Standardschriftart11111"/>
    <w:link w:val="Style_26"/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28" w:type="paragraph">
    <w:name w:val="Текст выноски"/>
    <w:basedOn w:val="Style_2"/>
    <w:link w:val="Style_28_ch"/>
    <w:rPr>
      <w:rFonts w:ascii="Tahoma" w:hAnsi="Tahoma"/>
      <w:sz w:val="16"/>
    </w:rPr>
  </w:style>
  <w:style w:styleId="Style_28_ch" w:type="character">
    <w:name w:val="Текст выноски"/>
    <w:basedOn w:val="Style_2_ch"/>
    <w:link w:val="Style_28"/>
    <w:rPr>
      <w:rFonts w:ascii="Tahoma" w:hAnsi="Tahoma"/>
      <w:sz w:val="16"/>
    </w:rPr>
  </w:style>
  <w:style w:styleId="Style_29" w:type="paragraph">
    <w:name w:val="WW-Absatz-Standardschriftart1111111111"/>
    <w:link w:val="Style_29_ch"/>
  </w:style>
  <w:style w:styleId="Style_29_ch" w:type="character">
    <w:name w:val="WW-Absatz-Standardschriftart1111111111"/>
    <w:link w:val="Style_29"/>
  </w:style>
  <w:style w:styleId="Style_30" w:type="paragraph">
    <w:name w:val="Содержимое врезки"/>
    <w:basedOn w:val="Style_22"/>
    <w:link w:val="Style_30_ch"/>
  </w:style>
  <w:style w:styleId="Style_30_ch" w:type="character">
    <w:name w:val="Содержимое врезки"/>
    <w:basedOn w:val="Style_22_ch"/>
    <w:link w:val="Style_30"/>
  </w:style>
  <w:style w:styleId="Style_31" w:type="paragraph">
    <w:name w:val="Символ нумерации"/>
    <w:link w:val="Style_31_ch"/>
  </w:style>
  <w:style w:styleId="Style_31_ch" w:type="character">
    <w:name w:val="Символ нумерации"/>
    <w:link w:val="Style_31"/>
  </w:style>
  <w:style w:styleId="Style_32" w:type="paragraph">
    <w:name w:val="Заголовок"/>
    <w:basedOn w:val="Style_2"/>
    <w:next w:val="Style_22"/>
    <w:link w:val="Style_32_ch"/>
    <w:pPr>
      <w:keepNext w:val="1"/>
      <w:spacing w:after="120" w:before="240"/>
      <w:ind/>
    </w:pPr>
    <w:rPr>
      <w:rFonts w:ascii="Arial" w:hAnsi="Arial"/>
      <w:sz w:val="28"/>
    </w:rPr>
  </w:style>
  <w:style w:styleId="Style_32_ch" w:type="character">
    <w:name w:val="Заголовок"/>
    <w:basedOn w:val="Style_2_ch"/>
    <w:link w:val="Style_32"/>
    <w:rPr>
      <w:rFonts w:ascii="Arial" w:hAnsi="Arial"/>
      <w:sz w:val="28"/>
    </w:rPr>
  </w:style>
  <w:style w:styleId="Style_33" w:type="paragraph">
    <w:name w:val="WW8Num3z1"/>
    <w:link w:val="Style_33_ch"/>
    <w:rPr>
      <w:rFonts w:ascii="Courier New" w:hAnsi="Courier New"/>
    </w:rPr>
  </w:style>
  <w:style w:styleId="Style_33_ch" w:type="character">
    <w:name w:val="WW8Num3z1"/>
    <w:link w:val="Style_33"/>
    <w:rPr>
      <w:rFonts w:ascii="Courier New" w:hAnsi="Courier New"/>
    </w:rPr>
  </w:style>
  <w:style w:styleId="Style_34" w:type="paragraph">
    <w:name w:val="WW-Absatz-Standardschriftart111111111111111111111111111111"/>
    <w:link w:val="Style_34_ch"/>
  </w:style>
  <w:style w:styleId="Style_34_ch" w:type="character">
    <w:name w:val="WW-Absatz-Standardschriftart111111111111111111111111111111"/>
    <w:link w:val="Style_34"/>
  </w:style>
  <w:style w:styleId="Style_35" w:type="paragraph">
    <w:name w:val="Название6"/>
    <w:basedOn w:val="Style_2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Название6"/>
    <w:basedOn w:val="Style_2_ch"/>
    <w:link w:val="Style_35"/>
    <w:rPr>
      <w:i w:val="1"/>
      <w:sz w:val="24"/>
    </w:rPr>
  </w:style>
  <w:style w:styleId="Style_22" w:type="paragraph">
    <w:name w:val="Body Text"/>
    <w:basedOn w:val="Style_2"/>
    <w:link w:val="Style_22_ch"/>
    <w:pPr>
      <w:spacing w:after="120" w:before="0"/>
      <w:ind/>
    </w:pPr>
  </w:style>
  <w:style w:styleId="Style_22_ch" w:type="character">
    <w:name w:val="Body Text"/>
    <w:basedOn w:val="Style_2_ch"/>
    <w:link w:val="Style_22"/>
  </w:style>
  <w:style w:styleId="Style_36" w:type="paragraph">
    <w:name w:val="WW-Absatz-Standardschriftart11111111111111111111111111"/>
    <w:link w:val="Style_36_ch"/>
  </w:style>
  <w:style w:styleId="Style_36_ch" w:type="character">
    <w:name w:val="WW-Absatz-Standardschriftart11111111111111111111111111"/>
    <w:link w:val="Style_36"/>
  </w:style>
  <w:style w:styleId="Style_37" w:type="paragraph">
    <w:name w:val="Указатель4"/>
    <w:basedOn w:val="Style_2"/>
    <w:link w:val="Style_37_ch"/>
  </w:style>
  <w:style w:styleId="Style_37_ch" w:type="character">
    <w:name w:val="Указатель4"/>
    <w:basedOn w:val="Style_2_ch"/>
    <w:link w:val="Style_37"/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WW-Absatz-Standardschriftart11111111111111111"/>
    <w:link w:val="Style_39_ch"/>
  </w:style>
  <w:style w:styleId="Style_39_ch" w:type="character">
    <w:name w:val="WW-Absatz-Standardschriftart11111111111111111"/>
    <w:link w:val="Style_39"/>
  </w:style>
  <w:style w:styleId="Style_40" w:type="paragraph">
    <w:name w:val="WW-Absatz-Standardschriftart11111111111111111111111111111111"/>
    <w:link w:val="Style_40_ch"/>
  </w:style>
  <w:style w:styleId="Style_40_ch" w:type="character">
    <w:name w:val="WW-Absatz-Standardschriftart11111111111111111111111111111111"/>
    <w:link w:val="Style_40"/>
  </w:style>
  <w:style w:styleId="Style_41" w:type="paragraph">
    <w:name w:val="WW-Absatz-Standardschriftart11111111111"/>
    <w:link w:val="Style_41_ch"/>
  </w:style>
  <w:style w:styleId="Style_41_ch" w:type="character">
    <w:name w:val="WW-Absatz-Standardschriftart11111111111"/>
    <w:link w:val="Style_41"/>
  </w:style>
  <w:style w:styleId="Style_42" w:type="paragraph">
    <w:name w:val="Название1"/>
    <w:basedOn w:val="Style_2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Название1"/>
    <w:basedOn w:val="Style_2_ch"/>
    <w:link w:val="Style_42"/>
    <w:rPr>
      <w:i w:val="1"/>
      <w:sz w:val="24"/>
    </w:rPr>
  </w:style>
  <w:style w:styleId="Style_43" w:type="paragraph">
    <w:name w:val="Название2"/>
    <w:basedOn w:val="Style_2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Название2"/>
    <w:basedOn w:val="Style_2_ch"/>
    <w:link w:val="Style_43"/>
    <w:rPr>
      <w:i w:val="1"/>
      <w:sz w:val="24"/>
    </w:rPr>
  </w:style>
  <w:style w:styleId="Style_44" w:type="paragraph">
    <w:name w:val="WW-Absatz-Standardschriftart1111111111111111111111111"/>
    <w:link w:val="Style_44_ch"/>
  </w:style>
  <w:style w:styleId="Style_44_ch" w:type="character">
    <w:name w:val="WW-Absatz-Standardschriftart1111111111111111111111111"/>
    <w:link w:val="Style_44"/>
  </w:style>
  <w:style w:styleId="Style_45" w:type="paragraph">
    <w:name w:val="WW-Absatz-Standardschriftart111111111"/>
    <w:link w:val="Style_45_ch"/>
  </w:style>
  <w:style w:styleId="Style_45_ch" w:type="character">
    <w:name w:val="WW-Absatz-Standardschriftart111111111"/>
    <w:link w:val="Style_45"/>
  </w:style>
  <w:style w:styleId="Style_46" w:type="paragraph">
    <w:name w:val="Основной шрифт абзаца"/>
    <w:link w:val="Style_46_ch"/>
  </w:style>
  <w:style w:styleId="Style_46_ch" w:type="character">
    <w:name w:val="Основной шрифт абзаца"/>
    <w:link w:val="Style_46"/>
  </w:style>
  <w:style w:styleId="Style_47" w:type="paragraph">
    <w:name w:val="WW-Absatz-Standardschriftart1111111111111111111"/>
    <w:link w:val="Style_47_ch"/>
  </w:style>
  <w:style w:styleId="Style_47_ch" w:type="character">
    <w:name w:val="WW-Absatz-Standardschriftart1111111111111111111"/>
    <w:link w:val="Style_47"/>
  </w:style>
  <w:style w:styleId="Style_48" w:type="paragraph">
    <w:name w:val="WW-Absatz-Standardschriftart111111111111111111111111111"/>
    <w:link w:val="Style_48_ch"/>
  </w:style>
  <w:style w:styleId="Style_48_ch" w:type="character">
    <w:name w:val="WW-Absatz-Standardschriftart111111111111111111111111111"/>
    <w:link w:val="Style_48"/>
  </w:style>
  <w:style w:styleId="Style_49" w:type="paragraph">
    <w:name w:val="toc 3"/>
    <w:next w:val="Style_2"/>
    <w:link w:val="Style_4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9_ch" w:type="character">
    <w:name w:val="toc 3"/>
    <w:link w:val="Style_49"/>
    <w:rPr>
      <w:rFonts w:ascii="XO Thames" w:hAnsi="XO Thames"/>
      <w:sz w:val="28"/>
    </w:rPr>
  </w:style>
  <w:style w:styleId="Style_50" w:type="paragraph">
    <w:name w:val="WW-Absatz-Standardschriftart1111111111111111111111"/>
    <w:link w:val="Style_50_ch"/>
  </w:style>
  <w:style w:styleId="Style_50_ch" w:type="character">
    <w:name w:val="WW-Absatz-Standardschriftart1111111111111111111111"/>
    <w:link w:val="Style_50"/>
  </w:style>
  <w:style w:styleId="Style_51" w:type="paragraph">
    <w:name w:val="Основной шрифт абзаца2"/>
    <w:link w:val="Style_51_ch"/>
  </w:style>
  <w:style w:styleId="Style_51_ch" w:type="character">
    <w:name w:val="Основной шрифт абзаца2"/>
    <w:link w:val="Style_51"/>
  </w:style>
  <w:style w:styleId="Style_52" w:type="paragraph">
    <w:name w:val="Название"/>
    <w:basedOn w:val="Style_2"/>
    <w:link w:val="Style_52_ch"/>
    <w:pPr>
      <w:spacing w:after="120" w:before="120"/>
      <w:ind/>
    </w:pPr>
    <w:rPr>
      <w:i w:val="1"/>
      <w:sz w:val="24"/>
    </w:rPr>
  </w:style>
  <w:style w:styleId="Style_52_ch" w:type="character">
    <w:name w:val="Название"/>
    <w:basedOn w:val="Style_2_ch"/>
    <w:link w:val="Style_52"/>
    <w:rPr>
      <w:i w:val="1"/>
      <w:sz w:val="24"/>
    </w:rPr>
  </w:style>
  <w:style w:styleId="Style_53" w:type="paragraph">
    <w:name w:val="WW8Num3z2"/>
    <w:link w:val="Style_53_ch"/>
    <w:rPr>
      <w:rFonts w:ascii="Wingdings" w:hAnsi="Wingdings"/>
    </w:rPr>
  </w:style>
  <w:style w:styleId="Style_53_ch" w:type="character">
    <w:name w:val="WW8Num3z2"/>
    <w:link w:val="Style_53"/>
    <w:rPr>
      <w:rFonts w:ascii="Wingdings" w:hAnsi="Wingdings"/>
    </w:rPr>
  </w:style>
  <w:style w:styleId="Style_54" w:type="paragraph">
    <w:name w:val="WW-Absatz-Standardschriftart11111111111111"/>
    <w:link w:val="Style_54_ch"/>
  </w:style>
  <w:style w:styleId="Style_54_ch" w:type="character">
    <w:name w:val="WW-Absatz-Standardschriftart11111111111111"/>
    <w:link w:val="Style_54"/>
  </w:style>
  <w:style w:styleId="Style_55" w:type="paragraph">
    <w:name w:val="WW-Absatz-Standardschriftart11111111111111111111111111111111111111"/>
    <w:link w:val="Style_55_ch"/>
  </w:style>
  <w:style w:styleId="Style_55_ch" w:type="character">
    <w:name w:val="WW-Absatz-Standardschriftart11111111111111111111111111111111111111"/>
    <w:link w:val="Style_55"/>
  </w:style>
  <w:style w:styleId="Style_56" w:type="paragraph">
    <w:name w:val="WW-Absatz-Standardschriftart111111111111111111111111111111111111"/>
    <w:link w:val="Style_56_ch"/>
  </w:style>
  <w:style w:styleId="Style_56_ch" w:type="character">
    <w:name w:val="WW-Absatz-Standardschriftart111111111111111111111111111111111111"/>
    <w:link w:val="Style_56"/>
  </w:style>
  <w:style w:styleId="Style_57" w:type="paragraph">
    <w:name w:val="WW-Absatz-Standardschriftart111111111111111111"/>
    <w:link w:val="Style_57_ch"/>
  </w:style>
  <w:style w:styleId="Style_57_ch" w:type="character">
    <w:name w:val="WW-Absatz-Standardschriftart111111111111111111"/>
    <w:link w:val="Style_57"/>
  </w:style>
  <w:style w:styleId="Style_58" w:type="paragraph">
    <w:name w:val="WW-Absatz-Standardschriftart11111111111111111111111111111111111111111"/>
    <w:link w:val="Style_58_ch"/>
  </w:style>
  <w:style w:styleId="Style_58_ch" w:type="character">
    <w:name w:val="WW-Absatz-Standardschriftart11111111111111111111111111111111111111111"/>
    <w:link w:val="Style_58"/>
  </w:style>
  <w:style w:styleId="Style_59" w:type="paragraph">
    <w:name w:val="WW-Absatz-Standardschriftart1"/>
    <w:link w:val="Style_59_ch"/>
  </w:style>
  <w:style w:styleId="Style_59_ch" w:type="character">
    <w:name w:val="WW-Absatz-Standardschriftart1"/>
    <w:link w:val="Style_59"/>
  </w:style>
  <w:style w:styleId="Style_60" w:type="paragraph">
    <w:name w:val="Название5"/>
    <w:basedOn w:val="Style_2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Название5"/>
    <w:basedOn w:val="Style_2_ch"/>
    <w:link w:val="Style_60"/>
    <w:rPr>
      <w:i w:val="1"/>
      <w:sz w:val="24"/>
    </w:rPr>
  </w:style>
  <w:style w:styleId="Style_61" w:type="paragraph">
    <w:name w:val="Основной шрифт абзаца1"/>
    <w:link w:val="Style_61_ch"/>
  </w:style>
  <w:style w:styleId="Style_61_ch" w:type="character">
    <w:name w:val="Основной шрифт абзаца1"/>
    <w:link w:val="Style_61"/>
  </w:style>
  <w:style w:styleId="Style_62" w:type="paragraph">
    <w:name w:val="heading 5"/>
    <w:next w:val="Style_2"/>
    <w:link w:val="Style_6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2_ch" w:type="character">
    <w:name w:val="heading 5"/>
    <w:link w:val="Style_62"/>
    <w:rPr>
      <w:rFonts w:ascii="XO Thames" w:hAnsi="XO Thames"/>
      <w:b w:val="1"/>
      <w:sz w:val="22"/>
    </w:rPr>
  </w:style>
  <w:style w:styleId="Style_63" w:type="paragraph">
    <w:name w:val="Указатель5"/>
    <w:basedOn w:val="Style_2"/>
    <w:link w:val="Style_63_ch"/>
  </w:style>
  <w:style w:styleId="Style_63_ch" w:type="character">
    <w:name w:val="Указатель5"/>
    <w:basedOn w:val="Style_2_ch"/>
    <w:link w:val="Style_63"/>
  </w:style>
  <w:style w:styleId="Style_64" w:type="paragraph">
    <w:name w:val="heading 1"/>
    <w:next w:val="Style_2"/>
    <w:link w:val="Style_6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4_ch" w:type="character">
    <w:name w:val="heading 1"/>
    <w:link w:val="Style_64"/>
    <w:rPr>
      <w:rFonts w:ascii="XO Thames" w:hAnsi="XO Thames"/>
      <w:b w:val="1"/>
      <w:sz w:val="32"/>
    </w:rPr>
  </w:style>
  <w:style w:styleId="Style_65" w:type="paragraph">
    <w:name w:val="WW-Absatz-Standardschriftart11111111"/>
    <w:link w:val="Style_65_ch"/>
  </w:style>
  <w:style w:styleId="Style_65_ch" w:type="character">
    <w:name w:val="WW-Absatz-Standardschriftart11111111"/>
    <w:link w:val="Style_65"/>
  </w:style>
  <w:style w:styleId="Style_66" w:type="paragraph">
    <w:name w:val="Absatz-Standardschriftart_0"/>
    <w:link w:val="Style_66_ch"/>
  </w:style>
  <w:style w:styleId="Style_66_ch" w:type="character">
    <w:name w:val="Absatz-Standardschriftart_0"/>
    <w:link w:val="Style_66"/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67" w:type="paragraph">
    <w:name w:val="Footnote"/>
    <w:link w:val="Style_67_ch"/>
    <w:pPr>
      <w:ind w:firstLine="851" w:left="0"/>
      <w:jc w:val="both"/>
    </w:pPr>
    <w:rPr>
      <w:rFonts w:ascii="XO Thames" w:hAnsi="XO Thames"/>
      <w:sz w:val="22"/>
    </w:rPr>
  </w:style>
  <w:style w:styleId="Style_67_ch" w:type="character">
    <w:name w:val="Footnote"/>
    <w:link w:val="Style_67"/>
    <w:rPr>
      <w:rFonts w:ascii="XO Thames" w:hAnsi="XO Thames"/>
      <w:sz w:val="22"/>
    </w:rPr>
  </w:style>
  <w:style w:styleId="Style_68" w:type="paragraph">
    <w:name w:val="toc 1"/>
    <w:next w:val="Style_2"/>
    <w:link w:val="Style_6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8_ch" w:type="character">
    <w:name w:val="toc 1"/>
    <w:link w:val="Style_68"/>
    <w:rPr>
      <w:rFonts w:ascii="XO Thames" w:hAnsi="XO Thames"/>
      <w:b w:val="1"/>
      <w:sz w:val="28"/>
    </w:rPr>
  </w:style>
  <w:style w:styleId="Style_69" w:type="paragraph">
    <w:name w:val="Header and Footer"/>
    <w:link w:val="Style_69_ch"/>
    <w:pPr>
      <w:spacing w:line="240" w:lineRule="auto"/>
      <w:ind/>
      <w:jc w:val="both"/>
    </w:pPr>
    <w:rPr>
      <w:rFonts w:ascii="XO Thames" w:hAnsi="XO Thames"/>
      <w:sz w:val="20"/>
    </w:rPr>
  </w:style>
  <w:style w:styleId="Style_69_ch" w:type="character">
    <w:name w:val="Header and Footer"/>
    <w:link w:val="Style_69"/>
    <w:rPr>
      <w:rFonts w:ascii="XO Thames" w:hAnsi="XO Thames"/>
      <w:sz w:val="20"/>
    </w:rPr>
  </w:style>
  <w:style w:styleId="Style_70" w:type="paragraph">
    <w:name w:val="Указатель1"/>
    <w:basedOn w:val="Style_2"/>
    <w:link w:val="Style_70_ch"/>
  </w:style>
  <w:style w:styleId="Style_70_ch" w:type="character">
    <w:name w:val="Указатель1"/>
    <w:basedOn w:val="Style_2_ch"/>
    <w:link w:val="Style_70"/>
  </w:style>
  <w:style w:styleId="Style_71" w:type="paragraph">
    <w:name w:val="WW-Absatz-Standardschriftart111111"/>
    <w:link w:val="Style_71_ch"/>
  </w:style>
  <w:style w:styleId="Style_71_ch" w:type="character">
    <w:name w:val="WW-Absatz-Standardschriftart111111"/>
    <w:link w:val="Style_71"/>
  </w:style>
  <w:style w:styleId="Style_72" w:type="paragraph">
    <w:name w:val="Название3"/>
    <w:basedOn w:val="Style_2"/>
    <w:link w:val="Style_72_ch"/>
    <w:pPr>
      <w:spacing w:after="120" w:before="120"/>
      <w:ind/>
    </w:pPr>
    <w:rPr>
      <w:i w:val="1"/>
      <w:sz w:val="24"/>
    </w:rPr>
  </w:style>
  <w:style w:styleId="Style_72_ch" w:type="character">
    <w:name w:val="Название3"/>
    <w:basedOn w:val="Style_2_ch"/>
    <w:link w:val="Style_72"/>
    <w:rPr>
      <w:i w:val="1"/>
      <w:sz w:val="24"/>
    </w:rPr>
  </w:style>
  <w:style w:styleId="Style_73" w:type="paragraph">
    <w:name w:val="Указатель3"/>
    <w:basedOn w:val="Style_2"/>
    <w:link w:val="Style_73_ch"/>
  </w:style>
  <w:style w:styleId="Style_73_ch" w:type="character">
    <w:name w:val="Указатель3"/>
    <w:basedOn w:val="Style_2_ch"/>
    <w:link w:val="Style_73"/>
  </w:style>
  <w:style w:styleId="Style_74" w:type="paragraph">
    <w:name w:val="toc 9"/>
    <w:next w:val="Style_2"/>
    <w:link w:val="Style_7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4_ch" w:type="character">
    <w:name w:val="toc 9"/>
    <w:link w:val="Style_74"/>
    <w:rPr>
      <w:rFonts w:ascii="XO Thames" w:hAnsi="XO Thames"/>
      <w:sz w:val="28"/>
    </w:rPr>
  </w:style>
  <w:style w:styleId="Style_75" w:type="paragraph">
    <w:name w:val="WW-Absatz-Standardschriftart1111111111111"/>
    <w:link w:val="Style_75_ch"/>
  </w:style>
  <w:style w:styleId="Style_75_ch" w:type="character">
    <w:name w:val="WW-Absatz-Standardschriftart1111111111111"/>
    <w:link w:val="Style_75"/>
  </w:style>
  <w:style w:styleId="Style_76" w:type="paragraph">
    <w:name w:val="WW-Absatz-Standardschriftart1111111111111111111111111111111111111"/>
    <w:link w:val="Style_76_ch"/>
  </w:style>
  <w:style w:styleId="Style_76_ch" w:type="character">
    <w:name w:val="WW-Absatz-Standardschriftart1111111111111111111111111111111111111"/>
    <w:link w:val="Style_76"/>
  </w:style>
  <w:style w:styleId="Style_77" w:type="paragraph">
    <w:name w:val="WW-Absatz-Standardschriftart1111111"/>
    <w:link w:val="Style_77_ch"/>
  </w:style>
  <w:style w:styleId="Style_77_ch" w:type="character">
    <w:name w:val="WW-Absatz-Standardschriftart1111111"/>
    <w:link w:val="Style_77"/>
  </w:style>
  <w:style w:styleId="Style_78" w:type="paragraph">
    <w:name w:val="WW-Absatz-Standardschriftart"/>
    <w:link w:val="Style_78_ch"/>
  </w:style>
  <w:style w:styleId="Style_78_ch" w:type="character">
    <w:name w:val="WW-Absatz-Standardschriftart"/>
    <w:link w:val="Style_78"/>
  </w:style>
  <w:style w:styleId="Style_79" w:type="paragraph">
    <w:name w:val="Название7"/>
    <w:basedOn w:val="Style_2"/>
    <w:link w:val="Style_79_ch"/>
    <w:pPr>
      <w:spacing w:after="120" w:before="120"/>
      <w:ind/>
    </w:pPr>
    <w:rPr>
      <w:i w:val="1"/>
      <w:sz w:val="24"/>
    </w:rPr>
  </w:style>
  <w:style w:styleId="Style_79_ch" w:type="character">
    <w:name w:val="Название7"/>
    <w:basedOn w:val="Style_2_ch"/>
    <w:link w:val="Style_79"/>
    <w:rPr>
      <w:i w:val="1"/>
      <w:sz w:val="24"/>
    </w:rPr>
  </w:style>
  <w:style w:styleId="Style_80" w:type="paragraph">
    <w:name w:val="Указатель"/>
    <w:basedOn w:val="Style_2"/>
    <w:link w:val="Style_80_ch"/>
  </w:style>
  <w:style w:styleId="Style_80_ch" w:type="character">
    <w:name w:val="Указатель"/>
    <w:basedOn w:val="Style_2_ch"/>
    <w:link w:val="Style_80"/>
  </w:style>
  <w:style w:styleId="Style_81" w:type="paragraph">
    <w:name w:val="Основной шрифт абзаца5"/>
    <w:link w:val="Style_81_ch"/>
  </w:style>
  <w:style w:styleId="Style_81_ch" w:type="character">
    <w:name w:val="Основной шрифт абзаца5"/>
    <w:link w:val="Style_81"/>
  </w:style>
  <w:style w:styleId="Style_82" w:type="paragraph">
    <w:name w:val="WW-Absatz-Standardschriftart1111111111111111111111111111"/>
    <w:link w:val="Style_82_ch"/>
  </w:style>
  <w:style w:styleId="Style_82_ch" w:type="character">
    <w:name w:val="WW-Absatz-Standardschriftart1111111111111111111111111111"/>
    <w:link w:val="Style_82"/>
  </w:style>
  <w:style w:styleId="Style_83" w:type="paragraph">
    <w:name w:val="toc 8"/>
    <w:next w:val="Style_2"/>
    <w:link w:val="Style_8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3_ch" w:type="character">
    <w:name w:val="toc 8"/>
    <w:link w:val="Style_83"/>
    <w:rPr>
      <w:rFonts w:ascii="XO Thames" w:hAnsi="XO Thames"/>
      <w:sz w:val="28"/>
    </w:rPr>
  </w:style>
  <w:style w:styleId="Style_84" w:type="paragraph">
    <w:name w:val="WW-Absatz-Standardschriftart1111111111111111111111111111111"/>
    <w:link w:val="Style_84_ch"/>
  </w:style>
  <w:style w:styleId="Style_84_ch" w:type="character">
    <w:name w:val="WW-Absatz-Standardschriftart1111111111111111111111111111111"/>
    <w:link w:val="Style_84"/>
  </w:style>
  <w:style w:styleId="Style_85" w:type="paragraph">
    <w:name w:val="Указатель2"/>
    <w:basedOn w:val="Style_2"/>
    <w:link w:val="Style_85_ch"/>
  </w:style>
  <w:style w:styleId="Style_85_ch" w:type="character">
    <w:name w:val="Указатель2"/>
    <w:basedOn w:val="Style_2_ch"/>
    <w:link w:val="Style_85"/>
  </w:style>
  <w:style w:styleId="Style_5" w:type="paragraph">
    <w:name w:val="Содержимое таблицы"/>
    <w:basedOn w:val="Style_2"/>
    <w:link w:val="Style_5_ch"/>
  </w:style>
  <w:style w:styleId="Style_5_ch" w:type="character">
    <w:name w:val="Содержимое таблицы"/>
    <w:basedOn w:val="Style_2_ch"/>
    <w:link w:val="Style_5"/>
  </w:style>
  <w:style w:styleId="Style_86" w:type="paragraph">
    <w:name w:val="WW-Absatz-Standardschriftart11111111111111111111"/>
    <w:link w:val="Style_86_ch"/>
  </w:style>
  <w:style w:styleId="Style_86_ch" w:type="character">
    <w:name w:val="WW-Absatz-Standardschriftart11111111111111111111"/>
    <w:link w:val="Style_86"/>
  </w:style>
  <w:style w:styleId="Style_87" w:type="paragraph">
    <w:name w:val="toc 5"/>
    <w:next w:val="Style_2"/>
    <w:link w:val="Style_8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7_ch" w:type="character">
    <w:name w:val="toc 5"/>
    <w:link w:val="Style_87"/>
    <w:rPr>
      <w:rFonts w:ascii="XO Thames" w:hAnsi="XO Thames"/>
      <w:sz w:val="28"/>
    </w:rPr>
  </w:style>
  <w:style w:styleId="Style_88" w:type="paragraph">
    <w:name w:val="WW8Num3z0"/>
    <w:link w:val="Style_88_ch"/>
    <w:rPr>
      <w:rFonts w:ascii="Symbol" w:hAnsi="Symbol"/>
    </w:rPr>
  </w:style>
  <w:style w:styleId="Style_88_ch" w:type="character">
    <w:name w:val="WW8Num3z0"/>
    <w:link w:val="Style_88"/>
    <w:rPr>
      <w:rFonts w:ascii="Symbol" w:hAnsi="Symbol"/>
    </w:rPr>
  </w:style>
  <w:style w:styleId="Style_89" w:type="paragraph">
    <w:name w:val="WW-Absatz-Standardschriftart111111111111111111111"/>
    <w:link w:val="Style_89_ch"/>
  </w:style>
  <w:style w:styleId="Style_89_ch" w:type="character">
    <w:name w:val="WW-Absatz-Standardschriftart111111111111111111111"/>
    <w:link w:val="Style_89"/>
  </w:style>
  <w:style w:styleId="Style_90" w:type="paragraph">
    <w:name w:val="WW-Absatz-Standardschriftart11111111111111111111111111111111111"/>
    <w:link w:val="Style_90_ch"/>
  </w:style>
  <w:style w:styleId="Style_90_ch" w:type="character">
    <w:name w:val="WW-Absatz-Standardschriftart11111111111111111111111111111111111"/>
    <w:link w:val="Style_90"/>
  </w:style>
  <w:style w:styleId="Style_91" w:type="paragraph">
    <w:name w:val="WW-Absatz-Standardschriftart1111111111111111"/>
    <w:link w:val="Style_91_ch"/>
  </w:style>
  <w:style w:styleId="Style_91_ch" w:type="character">
    <w:name w:val="WW-Absatz-Standardschriftart1111111111111111"/>
    <w:link w:val="Style_91"/>
  </w:style>
  <w:style w:styleId="Style_92" w:type="paragraph">
    <w:name w:val="Основной шрифт абзаца6"/>
    <w:link w:val="Style_92_ch"/>
  </w:style>
  <w:style w:styleId="Style_92_ch" w:type="character">
    <w:name w:val="Основной шрифт абзаца6"/>
    <w:link w:val="Style_92"/>
  </w:style>
  <w:style w:styleId="Style_93" w:type="paragraph">
    <w:name w:val="Subtitle"/>
    <w:basedOn w:val="Style_32"/>
    <w:next w:val="Style_22"/>
    <w:link w:val="Style_93_ch"/>
    <w:uiPriority w:val="11"/>
    <w:qFormat/>
    <w:pPr>
      <w:ind/>
      <w:jc w:val="center"/>
    </w:pPr>
    <w:rPr>
      <w:i w:val="1"/>
      <w:sz w:val="28"/>
    </w:rPr>
  </w:style>
  <w:style w:styleId="Style_93_ch" w:type="character">
    <w:name w:val="Subtitle"/>
    <w:basedOn w:val="Style_32_ch"/>
    <w:link w:val="Style_93"/>
    <w:rPr>
      <w:i w:val="1"/>
      <w:sz w:val="28"/>
    </w:rPr>
  </w:style>
  <w:style w:styleId="Style_94" w:type="paragraph">
    <w:name w:val="WW-Absatz-Standardschriftart111111111111111111111111111111111111111111"/>
    <w:link w:val="Style_94_ch"/>
  </w:style>
  <w:style w:styleId="Style_94_ch" w:type="character">
    <w:name w:val="WW-Absatz-Standardschriftart111111111111111111111111111111111111111111"/>
    <w:link w:val="Style_94"/>
  </w:style>
  <w:style w:styleId="Style_95" w:type="paragraph">
    <w:name w:val="WW-Absatz-Standardschriftart11111111111111111111111"/>
    <w:link w:val="Style_95_ch"/>
  </w:style>
  <w:style w:styleId="Style_95_ch" w:type="character">
    <w:name w:val="WW-Absatz-Standardschriftart11111111111111111111111"/>
    <w:link w:val="Style_95"/>
  </w:style>
  <w:style w:styleId="Style_96" w:type="paragraph">
    <w:name w:val="Основной шрифт абзаца4"/>
    <w:link w:val="Style_96_ch"/>
  </w:style>
  <w:style w:styleId="Style_96_ch" w:type="character">
    <w:name w:val="Основной шрифт абзаца4"/>
    <w:link w:val="Style_96"/>
  </w:style>
  <w:style w:styleId="Style_97" w:type="paragraph">
    <w:name w:val="WW-Absatz-Standardschriftart111111111111111111111111111111111"/>
    <w:link w:val="Style_97_ch"/>
  </w:style>
  <w:style w:styleId="Style_97_ch" w:type="character">
    <w:name w:val="WW-Absatz-Standardschriftart111111111111111111111111111111111"/>
    <w:link w:val="Style_97"/>
  </w:style>
  <w:style w:styleId="Style_98" w:type="paragraph">
    <w:name w:val="Title"/>
    <w:basedOn w:val="Style_2"/>
    <w:next w:val="Style_22"/>
    <w:link w:val="Style_98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98_ch" w:type="character">
    <w:name w:val="Title"/>
    <w:basedOn w:val="Style_2_ch"/>
    <w:link w:val="Style_98"/>
    <w:rPr>
      <w:rFonts w:ascii="Arial" w:hAnsi="Arial"/>
      <w:sz w:val="28"/>
    </w:rPr>
  </w:style>
  <w:style w:styleId="Style_99" w:type="paragraph">
    <w:name w:val="heading 4"/>
    <w:next w:val="Style_2"/>
    <w:link w:val="Style_9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9_ch" w:type="character">
    <w:name w:val="heading 4"/>
    <w:link w:val="Style_99"/>
    <w:rPr>
      <w:rFonts w:ascii="XO Thames" w:hAnsi="XO Thames"/>
      <w:b w:val="1"/>
      <w:sz w:val="24"/>
    </w:rPr>
  </w:style>
  <w:style w:styleId="Style_100" w:type="paragraph">
    <w:name w:val="WW8Num1z0"/>
    <w:link w:val="Style_100_ch"/>
    <w:rPr>
      <w:rFonts w:ascii="Symbol" w:hAnsi="Symbol"/>
    </w:rPr>
  </w:style>
  <w:style w:styleId="Style_100_ch" w:type="character">
    <w:name w:val="WW8Num1z0"/>
    <w:link w:val="Style_100"/>
    <w:rPr>
      <w:rFonts w:ascii="Symbol" w:hAnsi="Symbol"/>
    </w:rPr>
  </w:style>
  <w:style w:styleId="Style_101" w:type="paragraph">
    <w:name w:val="WW8Num2z0"/>
    <w:link w:val="Style_101_ch"/>
    <w:rPr>
      <w:rFonts w:ascii="Symbol" w:hAnsi="Symbol"/>
    </w:rPr>
  </w:style>
  <w:style w:styleId="Style_101_ch" w:type="character">
    <w:name w:val="WW8Num2z0"/>
    <w:link w:val="Style_101"/>
    <w:rPr>
      <w:rFonts w:ascii="Symbol" w:hAnsi="Symbol"/>
    </w:rPr>
  </w:style>
  <w:style w:styleId="Style_102" w:type="paragraph">
    <w:name w:val="WW-Absatz-Standardschriftart1111"/>
    <w:link w:val="Style_102_ch"/>
  </w:style>
  <w:style w:styleId="Style_102_ch" w:type="character">
    <w:name w:val="WW-Absatz-Standardschriftart1111"/>
    <w:link w:val="Style_102"/>
  </w:style>
  <w:style w:styleId="Style_103" w:type="paragraph">
    <w:name w:val="heading 2"/>
    <w:next w:val="Style_2"/>
    <w:link w:val="Style_10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3_ch" w:type="character">
    <w:name w:val="heading 2"/>
    <w:link w:val="Style_103"/>
    <w:rPr>
      <w:rFonts w:ascii="XO Thames" w:hAnsi="XO Thames"/>
      <w:b w:val="1"/>
      <w:sz w:val="28"/>
    </w:rPr>
  </w:style>
  <w:style w:styleId="Style_104" w:type="paragraph">
    <w:name w:val="WW-Absatz-Standardschriftart11111111111111111111111111111"/>
    <w:link w:val="Style_104_ch"/>
  </w:style>
  <w:style w:styleId="Style_104_ch" w:type="character">
    <w:name w:val="WW-Absatz-Standardschriftart11111111111111111111111111111"/>
    <w:link w:val="Style_10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2023-08-03T18:18:32Z</dcterms:modified>
</cp:coreProperties>
</file>